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29701" w14:textId="77777777" w:rsidR="00DB40B3" w:rsidRDefault="00DB40B3" w:rsidP="00DB40B3">
      <w:pPr>
        <w:pStyle w:val="Heading2"/>
      </w:pPr>
      <w:bookmarkStart w:id="0" w:name="administrative-assistant"/>
      <w:r>
        <w:t xml:space="preserve">Administrative Assistant - </w:t>
      </w:r>
      <w:bookmarkEnd w:id="0"/>
      <w:r>
        <w:t>Alliance for Equality of Blind Canadians (AEBC)</w:t>
      </w:r>
    </w:p>
    <w:p w14:paraId="6CBBB3DC" w14:textId="77777777" w:rsidR="00C9145A" w:rsidRDefault="00DB40B3" w:rsidP="00C9145A">
      <w:pPr>
        <w:pStyle w:val="FirstParagraph"/>
      </w:pPr>
      <w:r>
        <w:t>Location: Remote (Canada-wide)</w:t>
      </w:r>
      <w:r>
        <w:br/>
        <w:t>Term: July 2026 – March 2029, (one-year renewable contract)</w:t>
      </w:r>
      <w:r>
        <w:br/>
        <w:t>Hours: 22.5 hours per week on average, subject to change</w:t>
      </w:r>
      <w:r>
        <w:br/>
        <w:t>Compensation: $32/hour</w:t>
      </w:r>
      <w:r>
        <w:br/>
        <w:t>Project: Promoting Equity in Accessibility Consulting, known as the PEACH Project</w:t>
      </w:r>
      <w:r>
        <w:br/>
        <w:t xml:space="preserve">Reports to: Executive Director </w:t>
      </w:r>
    </w:p>
    <w:p w14:paraId="0A1B3C10" w14:textId="30C766B3" w:rsidR="00DB40B3" w:rsidRDefault="00DB40B3" w:rsidP="00C9145A">
      <w:pPr>
        <w:pStyle w:val="FirstParagraph"/>
      </w:pPr>
      <w:r>
        <w:t>About AEBC</w:t>
      </w:r>
    </w:p>
    <w:p w14:paraId="51DBEFB4" w14:textId="77777777" w:rsidR="00DB40B3" w:rsidRDefault="00DB40B3" w:rsidP="00DB40B3">
      <w:pPr>
        <w:pStyle w:val="FirstParagraph"/>
      </w:pPr>
      <w:r>
        <w:t>The Alliance for Equality of Blind Canadians (AEBC) is a national charitable organization advocating for the rights, inclusion, and independence of Canadians who are blind, Deafblind, or partially sighted. We lead public advocacy, provide peer support and training, and work toward a barrier-free society. Our work is grounded in accessibility, equity, and the principle of “Nothing About Us Without Us.”</w:t>
      </w:r>
    </w:p>
    <w:p w14:paraId="7D87A793" w14:textId="77777777" w:rsidR="00DB40B3" w:rsidRDefault="00DB40B3" w:rsidP="00DB40B3">
      <w:pPr>
        <w:pStyle w:val="Heading2"/>
      </w:pPr>
      <w:r>
        <w:t>About the PEACH Project</w:t>
      </w:r>
    </w:p>
    <w:p w14:paraId="5834B4C7" w14:textId="77777777" w:rsidR="00DB40B3" w:rsidRDefault="00DB40B3" w:rsidP="00DB40B3">
      <w:pPr>
        <w:pStyle w:val="FirstParagraph"/>
      </w:pPr>
      <w:r>
        <w:t>The PEACH Project is a three-year national research and engagement project led by AEBC. The project will examine how people with disabilities, including Indigenous people with disabilities, are asked to contribute lived experience, accessibility knowledge, policy advice, research input, and community expertise to government, accessibility, consultation, standards-related, research, and community processes.</w:t>
      </w:r>
    </w:p>
    <w:p w14:paraId="7908123A" w14:textId="77777777" w:rsidR="00DB40B3" w:rsidRDefault="00DB40B3" w:rsidP="00DB40B3">
      <w:pPr>
        <w:pStyle w:val="BodyText"/>
      </w:pPr>
      <w:r>
        <w:t>The project will include research, outreach, environmental scans, surveys, interviews, focus groups, case examples, partner-supported engagement, and knowledge-sharing activities. The goal is to help identify fairer, clearer, and more practical ways to recognize and compensate disability-related expertise.</w:t>
      </w:r>
    </w:p>
    <w:p w14:paraId="45B03667" w14:textId="77777777" w:rsidR="00DB40B3" w:rsidRDefault="00DB40B3" w:rsidP="00DB40B3">
      <w:pPr>
        <w:pStyle w:val="Heading2"/>
      </w:pPr>
      <w:r>
        <w:lastRenderedPageBreak/>
        <w:t>The Role</w:t>
      </w:r>
    </w:p>
    <w:p w14:paraId="1423E6A9" w14:textId="77777777" w:rsidR="00DB40B3" w:rsidRDefault="00DB40B3" w:rsidP="00DB40B3">
      <w:pPr>
        <w:pStyle w:val="FirstParagraph"/>
      </w:pPr>
      <w:r>
        <w:t>AEBC is seeking a reliable and detail-oriented Administrative Assistant to support the PEACH Project. The Administrative Assistant will help keep the project organized by supporting scheduling, meeting preparation, records management, financial documentation, participant tracking, and general project administration.</w:t>
      </w:r>
    </w:p>
    <w:p w14:paraId="4054A1AF" w14:textId="77777777" w:rsidR="00DB40B3" w:rsidRDefault="00DB40B3" w:rsidP="00DB40B3">
      <w:pPr>
        <w:pStyle w:val="BodyText"/>
      </w:pPr>
      <w:r>
        <w:t>This role suits someone who is careful, responsive, organized, and comfortable with routine administrative work. The successful candidate will be able to work remotely, manage confidential information, follow clear systems, and help ensure project records are complete and easy to find.</w:t>
      </w:r>
    </w:p>
    <w:p w14:paraId="09CB8A93" w14:textId="6E401183" w:rsidR="00DB40B3" w:rsidRDefault="00DB40B3" w:rsidP="00DB40B3">
      <w:pPr>
        <w:pStyle w:val="BodyText"/>
      </w:pPr>
      <w:r>
        <w:t>The Administrative Assistant reports to AEBC’s Executive Director. Day-to-day tasks may also be coordinated with the Project Coordinator.</w:t>
      </w:r>
    </w:p>
    <w:p w14:paraId="608FCE44" w14:textId="77777777" w:rsidR="00DB40B3" w:rsidRDefault="00DB40B3" w:rsidP="00DB40B3">
      <w:pPr>
        <w:pStyle w:val="BodyText"/>
      </w:pPr>
      <w:r>
        <w:t>People with disabilities, especially those who are blind, partially sighted, or Deafblind, are strongly encouraged to apply.</w:t>
      </w:r>
    </w:p>
    <w:p w14:paraId="07E8EEA2" w14:textId="77777777" w:rsidR="00DB40B3" w:rsidRDefault="00DB40B3" w:rsidP="00DB40B3">
      <w:pPr>
        <w:pStyle w:val="Heading2"/>
      </w:pPr>
      <w:r>
        <w:t>Key Responsibilities</w:t>
      </w:r>
    </w:p>
    <w:p w14:paraId="0E176DDC" w14:textId="77777777" w:rsidR="00DB40B3" w:rsidRDefault="00DB40B3" w:rsidP="00DB40B3">
      <w:pPr>
        <w:pStyle w:val="FirstParagraph"/>
      </w:pPr>
      <w:r>
        <w:t>Administrative Support: Provide general administrative support to the Executive Director and Project Coordinator. Help keep the project organized, documented, and on schedule.</w:t>
      </w:r>
    </w:p>
    <w:p w14:paraId="33DE3C75" w14:textId="77777777" w:rsidR="00DB40B3" w:rsidRDefault="00DB40B3" w:rsidP="00DB40B3">
      <w:pPr>
        <w:pStyle w:val="BodyText"/>
      </w:pPr>
      <w:r>
        <w:t>Scheduling: Schedule meetings, circulate calendar invitations, prepare Zoom links, send reminders, and support meeting logistics.</w:t>
      </w:r>
    </w:p>
    <w:p w14:paraId="6FC21C6F" w14:textId="77777777" w:rsidR="00DB40B3" w:rsidRDefault="00DB40B3" w:rsidP="00DB40B3">
      <w:pPr>
        <w:pStyle w:val="BodyText"/>
      </w:pPr>
      <w:r>
        <w:t>Meeting Support: Prepare and circulate agendas, background materials, notes, and action lists. Support steering committee, partner, staff, contractor, and participant meetings as needed.</w:t>
      </w:r>
    </w:p>
    <w:p w14:paraId="04C9B68E" w14:textId="77777777" w:rsidR="00DB40B3" w:rsidRDefault="00DB40B3" w:rsidP="00DB40B3">
      <w:pPr>
        <w:pStyle w:val="BodyText"/>
      </w:pPr>
      <w:r>
        <w:t>Records Management: Maintain organized project files, contact lists, meeting records, partner records, participant records, invoices, receipts, payment documentation, and correspondence.</w:t>
      </w:r>
    </w:p>
    <w:p w14:paraId="496D0C2C" w14:textId="77777777" w:rsidR="00DB40B3" w:rsidRDefault="00DB40B3" w:rsidP="00DB40B3">
      <w:pPr>
        <w:pStyle w:val="BodyText"/>
      </w:pPr>
      <w:r>
        <w:t>Financial Documentation: Help track invoices, receipts, payment requests, participant compensation, accessibility costs, travel costs, partner payments, and other financial support documents.</w:t>
      </w:r>
    </w:p>
    <w:p w14:paraId="7778E2BA" w14:textId="77777777" w:rsidR="00DB40B3" w:rsidRDefault="00DB40B3" w:rsidP="00DB40B3">
      <w:pPr>
        <w:pStyle w:val="BodyText"/>
      </w:pPr>
      <w:r>
        <w:lastRenderedPageBreak/>
        <w:t>Participant Support: Assist with participant scheduling, reminders, accessibility requests, consent documentation, and compensation tracking.</w:t>
      </w:r>
    </w:p>
    <w:p w14:paraId="739EE53D" w14:textId="77777777" w:rsidR="00DB40B3" w:rsidRDefault="00DB40B3" w:rsidP="00DB40B3">
      <w:pPr>
        <w:pStyle w:val="BodyText"/>
      </w:pPr>
      <w:r>
        <w:t>Accessibility: Support accessible formatting of basic documents, including headings, clear file names, readable layouts, and screen-reader-friendly Word documents.</w:t>
      </w:r>
    </w:p>
    <w:p w14:paraId="31CD561D" w14:textId="77777777" w:rsidR="00DB40B3" w:rsidRDefault="00DB40B3" w:rsidP="00DB40B3">
      <w:pPr>
        <w:pStyle w:val="BodyText"/>
      </w:pPr>
      <w:r>
        <w:t>Communication Support: Draft simple emails, reminders, follow-up messages, and administrative updates. Respond to routine project inquiries as directed.</w:t>
      </w:r>
    </w:p>
    <w:p w14:paraId="2D6D613D" w14:textId="77777777" w:rsidR="00DB40B3" w:rsidRDefault="00DB40B3" w:rsidP="00DB40B3">
      <w:pPr>
        <w:pStyle w:val="BodyText"/>
      </w:pPr>
      <w:r>
        <w:t>Data and Tracking: Maintain spreadsheets and tracking documents for deadlines, contacts, meetings, payments, deliverables, and reporting materials.</w:t>
      </w:r>
    </w:p>
    <w:p w14:paraId="58383EAB" w14:textId="77777777" w:rsidR="00DB40B3" w:rsidRDefault="00DB40B3" w:rsidP="00DB40B3">
      <w:pPr>
        <w:pStyle w:val="BodyText"/>
      </w:pPr>
      <w:r>
        <w:t>Confidentiality: Protect confidential participant, staff, partner, financial, and project information.</w:t>
      </w:r>
    </w:p>
    <w:p w14:paraId="00C91A57" w14:textId="77777777" w:rsidR="00DB40B3" w:rsidRDefault="00DB40B3" w:rsidP="00DB40B3">
      <w:pPr>
        <w:pStyle w:val="Heading2"/>
      </w:pPr>
      <w:r>
        <w:t>Qualifications</w:t>
      </w:r>
    </w:p>
    <w:p w14:paraId="3E042484" w14:textId="77777777" w:rsidR="00DB40B3" w:rsidRDefault="00DB40B3" w:rsidP="00DB40B3">
      <w:pPr>
        <w:pStyle w:val="FirstParagraph"/>
      </w:pPr>
      <w:r>
        <w:t>Experience: Administrative experience in a non-profit, community, office, project, remote work, research, or related setting.</w:t>
      </w:r>
    </w:p>
    <w:p w14:paraId="3FF9BC8A" w14:textId="77777777" w:rsidR="00DB40B3" w:rsidRDefault="00DB40B3" w:rsidP="00DB40B3">
      <w:pPr>
        <w:pStyle w:val="BodyText"/>
      </w:pPr>
      <w:r>
        <w:t>Organization: Strong attention to detail and the ability to keep records accurate, complete, and easy to locate.</w:t>
      </w:r>
    </w:p>
    <w:p w14:paraId="6AC2BE3E" w14:textId="77777777" w:rsidR="00DB40B3" w:rsidRDefault="00DB40B3" w:rsidP="00DB40B3">
      <w:pPr>
        <w:pStyle w:val="BodyText"/>
      </w:pPr>
      <w:r>
        <w:t>Communication: Clear writing skills and the ability to prepare simple emails, notes, lists, and administrative documents.</w:t>
      </w:r>
    </w:p>
    <w:p w14:paraId="4C092EA2" w14:textId="77777777" w:rsidR="00DB40B3" w:rsidRDefault="00DB40B3" w:rsidP="00DB40B3">
      <w:pPr>
        <w:pStyle w:val="BodyText"/>
      </w:pPr>
      <w:r>
        <w:t>Digital Skills: Comfortable using Microsoft Word, Excel, email, Zoom, shared drives, online forms, and calendars. Experience with Dropbox, Asana, SurveyMonkey, or similar tools is an asset.</w:t>
      </w:r>
    </w:p>
    <w:p w14:paraId="174EDC17" w14:textId="77777777" w:rsidR="00DB40B3" w:rsidRDefault="00DB40B3" w:rsidP="00DB40B3">
      <w:pPr>
        <w:pStyle w:val="BodyText"/>
      </w:pPr>
      <w:r>
        <w:t>Accessibility Awareness: Knowledge of accessible documents and accessible meetings is an asset. A clear willingness to learn is required.</w:t>
      </w:r>
    </w:p>
    <w:p w14:paraId="475E0CA9" w14:textId="77777777" w:rsidR="00DB40B3" w:rsidRDefault="00DB40B3" w:rsidP="00DB40B3">
      <w:pPr>
        <w:pStyle w:val="BodyText"/>
      </w:pPr>
      <w:r>
        <w:t>Confidentiality: Able to handle personal, financial, and project information carefully and respectfully.</w:t>
      </w:r>
    </w:p>
    <w:p w14:paraId="7E1892F9" w14:textId="77777777" w:rsidR="00DB40B3" w:rsidRDefault="00DB40B3" w:rsidP="00DB40B3">
      <w:pPr>
        <w:pStyle w:val="BodyText"/>
      </w:pPr>
      <w:r>
        <w:lastRenderedPageBreak/>
        <w:t>Community Knowledge: Familiarity with disability rights, blindness, Deafblindness, accessibility, or non-profit work is an asset. Lived experience or direct work with disability communities is strongly preferred.</w:t>
      </w:r>
    </w:p>
    <w:p w14:paraId="0FCB43A9" w14:textId="77777777" w:rsidR="00DB40B3" w:rsidRDefault="00DB40B3" w:rsidP="00DB40B3">
      <w:pPr>
        <w:pStyle w:val="BodyText"/>
      </w:pPr>
      <w:r>
        <w:t>Work Style: Reliable, responsive, organized, and comfortable completing routine administrative tasks in a part-time remote role.</w:t>
      </w:r>
    </w:p>
    <w:p w14:paraId="03EF5EC6" w14:textId="77777777" w:rsidR="00DB40B3" w:rsidRDefault="00DB40B3" w:rsidP="00DB40B3">
      <w:pPr>
        <w:pStyle w:val="BodyText"/>
      </w:pPr>
      <w:r>
        <w:t>Education: A degree, diploma, or certificate is helpful but not required if you bring relevant experience.</w:t>
      </w:r>
    </w:p>
    <w:p w14:paraId="11138423" w14:textId="77777777" w:rsidR="00DB40B3" w:rsidRDefault="00DB40B3" w:rsidP="00DB40B3">
      <w:pPr>
        <w:pStyle w:val="Heading2"/>
      </w:pPr>
      <w:r>
        <w:t>Why Work with AEBC</w:t>
      </w:r>
    </w:p>
    <w:p w14:paraId="34C0DAA7" w14:textId="77777777" w:rsidR="00DB40B3" w:rsidRDefault="00DB40B3" w:rsidP="00DB40B3">
      <w:pPr>
        <w:pStyle w:val="FirstParagraph"/>
      </w:pPr>
      <w:r>
        <w:t>Meaningful Impact: Your administrative work will support a national disability-led project focused on fairness, accessibility, and the value of lived experience.</w:t>
      </w:r>
    </w:p>
    <w:p w14:paraId="65910B63" w14:textId="77777777" w:rsidR="00DB40B3" w:rsidRDefault="00DB40B3" w:rsidP="00DB40B3">
      <w:pPr>
        <w:pStyle w:val="BodyText"/>
      </w:pPr>
      <w:r>
        <w:t>Flexible Schedule: Remote work with flexibility around when hours are completed, while still meeting project deadlines and scheduled meetings.</w:t>
      </w:r>
    </w:p>
    <w:p w14:paraId="086EC330" w14:textId="77777777" w:rsidR="00DB40B3" w:rsidRDefault="00DB40B3" w:rsidP="00DB40B3">
      <w:pPr>
        <w:pStyle w:val="BodyText"/>
      </w:pPr>
      <w:r>
        <w:t>Inclusive Workplace: AEBC is an organization of and for people with disabilities. Accommodations and supports are part of how we work.</w:t>
      </w:r>
    </w:p>
    <w:p w14:paraId="1C42C355" w14:textId="77777777" w:rsidR="00DB40B3" w:rsidRDefault="00DB40B3" w:rsidP="00DB40B3">
      <w:pPr>
        <w:pStyle w:val="BodyText"/>
      </w:pPr>
      <w:r>
        <w:t>Skill Development: Opportunity to build experience in accessible administration, non-profit project support, disability-led research, and national community engagement.</w:t>
      </w:r>
    </w:p>
    <w:p w14:paraId="484C64E0" w14:textId="77777777" w:rsidR="00DB40B3" w:rsidRDefault="00DB40B3" w:rsidP="00DB40B3">
      <w:pPr>
        <w:pStyle w:val="Heading2"/>
      </w:pPr>
      <w:r>
        <w:t>Accessibility and Accommodations</w:t>
      </w:r>
    </w:p>
    <w:p w14:paraId="35C6CCC7" w14:textId="77777777" w:rsidR="00DB40B3" w:rsidRDefault="00DB40B3" w:rsidP="00DB40B3">
      <w:pPr>
        <w:pStyle w:val="FirstParagraph"/>
      </w:pPr>
      <w:r>
        <w:t>AEBC is committed to inclusive hiring. Accommodations are available throughout recruitment and employment. All accommodation requests will be kept confidential.</w:t>
      </w:r>
    </w:p>
    <w:p w14:paraId="26AABB3F" w14:textId="77777777" w:rsidR="00DB40B3" w:rsidRDefault="00DB40B3" w:rsidP="00DB40B3">
      <w:pPr>
        <w:pStyle w:val="Heading2"/>
      </w:pPr>
      <w:r>
        <w:t>How to Apply</w:t>
      </w:r>
    </w:p>
    <w:p w14:paraId="7EDE2844" w14:textId="77777777" w:rsidR="00DB40B3" w:rsidRDefault="00DB40B3" w:rsidP="00DB40B3">
      <w:pPr>
        <w:pStyle w:val="FirstParagraph"/>
      </w:pPr>
      <w:r>
        <w:t>Email your resume and a brief cover letter in an accessible format to execdir@blindcanadians.ca with the subject line:</w:t>
      </w:r>
    </w:p>
    <w:p w14:paraId="2BBBA460" w14:textId="77777777" w:rsidR="00DB40B3" w:rsidRDefault="00DB40B3" w:rsidP="00DB40B3">
      <w:pPr>
        <w:pStyle w:val="BodyText"/>
      </w:pPr>
      <w:r>
        <w:t>“Administrative Assistant Application – [Your Name]”</w:t>
      </w:r>
    </w:p>
    <w:p w14:paraId="3E5B3CCC" w14:textId="6B6786B9" w:rsidR="008E54CF" w:rsidRDefault="00DB40B3" w:rsidP="00DB40B3">
      <w:pPr>
        <w:pStyle w:val="BodyText"/>
      </w:pPr>
      <w:r>
        <w:t>Applications will be reviewed as received. AEBC is an equal opportunity employer and strongly encourages applications from people with disabilities and other underrepresented communities.</w:t>
      </w:r>
    </w:p>
    <w:sectPr w:rsidR="008E5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0B3"/>
    <w:rsid w:val="002206EB"/>
    <w:rsid w:val="004369CC"/>
    <w:rsid w:val="007C15BF"/>
    <w:rsid w:val="008E54CF"/>
    <w:rsid w:val="00C9145A"/>
    <w:rsid w:val="00DB40B3"/>
    <w:rsid w:val="00E54B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C571B"/>
  <w15:chartTrackingRefBased/>
  <w15:docId w15:val="{2337FF10-ECE2-4A93-B19B-E5E87036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0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40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0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0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0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0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0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0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40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0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0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0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0B3"/>
    <w:rPr>
      <w:rFonts w:eastAsiaTheme="majorEastAsia" w:cstheme="majorBidi"/>
      <w:color w:val="272727" w:themeColor="text1" w:themeTint="D8"/>
    </w:rPr>
  </w:style>
  <w:style w:type="paragraph" w:styleId="Title">
    <w:name w:val="Title"/>
    <w:basedOn w:val="Normal"/>
    <w:next w:val="Normal"/>
    <w:link w:val="TitleChar"/>
    <w:uiPriority w:val="10"/>
    <w:qFormat/>
    <w:rsid w:val="00DB4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0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0B3"/>
    <w:pPr>
      <w:spacing w:before="160"/>
      <w:jc w:val="center"/>
    </w:pPr>
    <w:rPr>
      <w:i/>
      <w:iCs/>
      <w:color w:val="404040" w:themeColor="text1" w:themeTint="BF"/>
    </w:rPr>
  </w:style>
  <w:style w:type="character" w:customStyle="1" w:styleId="QuoteChar">
    <w:name w:val="Quote Char"/>
    <w:basedOn w:val="DefaultParagraphFont"/>
    <w:link w:val="Quote"/>
    <w:uiPriority w:val="29"/>
    <w:rsid w:val="00DB40B3"/>
    <w:rPr>
      <w:i/>
      <w:iCs/>
      <w:color w:val="404040" w:themeColor="text1" w:themeTint="BF"/>
    </w:rPr>
  </w:style>
  <w:style w:type="paragraph" w:styleId="ListParagraph">
    <w:name w:val="List Paragraph"/>
    <w:basedOn w:val="Normal"/>
    <w:uiPriority w:val="34"/>
    <w:qFormat/>
    <w:rsid w:val="00DB40B3"/>
    <w:pPr>
      <w:ind w:left="720"/>
      <w:contextualSpacing/>
    </w:pPr>
  </w:style>
  <w:style w:type="character" w:styleId="IntenseEmphasis">
    <w:name w:val="Intense Emphasis"/>
    <w:basedOn w:val="DefaultParagraphFont"/>
    <w:uiPriority w:val="21"/>
    <w:qFormat/>
    <w:rsid w:val="00DB40B3"/>
    <w:rPr>
      <w:i/>
      <w:iCs/>
      <w:color w:val="0F4761" w:themeColor="accent1" w:themeShade="BF"/>
    </w:rPr>
  </w:style>
  <w:style w:type="paragraph" w:styleId="IntenseQuote">
    <w:name w:val="Intense Quote"/>
    <w:basedOn w:val="Normal"/>
    <w:next w:val="Normal"/>
    <w:link w:val="IntenseQuoteChar"/>
    <w:uiPriority w:val="30"/>
    <w:qFormat/>
    <w:rsid w:val="00DB4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0B3"/>
    <w:rPr>
      <w:i/>
      <w:iCs/>
      <w:color w:val="0F4761" w:themeColor="accent1" w:themeShade="BF"/>
    </w:rPr>
  </w:style>
  <w:style w:type="character" w:styleId="IntenseReference">
    <w:name w:val="Intense Reference"/>
    <w:basedOn w:val="DefaultParagraphFont"/>
    <w:uiPriority w:val="32"/>
    <w:qFormat/>
    <w:rsid w:val="00DB40B3"/>
    <w:rPr>
      <w:b/>
      <w:bCs/>
      <w:smallCaps/>
      <w:color w:val="0F4761" w:themeColor="accent1" w:themeShade="BF"/>
      <w:spacing w:val="5"/>
    </w:rPr>
  </w:style>
  <w:style w:type="paragraph" w:styleId="BodyText">
    <w:name w:val="Body Text"/>
    <w:basedOn w:val="FirstParagraph"/>
    <w:link w:val="BodyTextChar"/>
    <w:qFormat/>
    <w:rsid w:val="00DB40B3"/>
  </w:style>
  <w:style w:type="character" w:customStyle="1" w:styleId="BodyTextChar">
    <w:name w:val="Body Text Char"/>
    <w:basedOn w:val="DefaultParagraphFont"/>
    <w:link w:val="BodyText"/>
    <w:rsid w:val="00DB40B3"/>
    <w:rPr>
      <w:rFonts w:ascii="Arial" w:hAnsi="Arial"/>
      <w:sz w:val="28"/>
      <w:szCs w:val="28"/>
    </w:rPr>
  </w:style>
  <w:style w:type="paragraph" w:customStyle="1" w:styleId="FirstParagraph">
    <w:name w:val="First Paragraph"/>
    <w:basedOn w:val="Normal"/>
    <w:next w:val="BodyText"/>
    <w:qFormat/>
    <w:rsid w:val="00DB40B3"/>
    <w:rPr>
      <w:rFonts w:ascii="Arial" w:hAnsi="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818</Words>
  <Characters>5633</Characters>
  <Application>Microsoft Office Word</Application>
  <DocSecurity>0</DocSecurity>
  <Lines>114</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Frazer</dc:creator>
  <cp:keywords/>
  <dc:description/>
  <cp:lastModifiedBy>Lee Pigeau</cp:lastModifiedBy>
  <cp:revision>2</cp:revision>
  <dcterms:created xsi:type="dcterms:W3CDTF">2026-07-07T12:11:00Z</dcterms:created>
  <dcterms:modified xsi:type="dcterms:W3CDTF">2026-07-07T12:11:00Z</dcterms:modified>
</cp:coreProperties>
</file>