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81842" w14:textId="0049CE16" w:rsidR="00EE210C" w:rsidRDefault="007745A5" w:rsidP="21B49E23">
      <w:pPr>
        <w:jc w:val="center"/>
      </w:pPr>
      <w:r>
        <w:rPr>
          <w:noProof/>
        </w:rPr>
        <w:drawing>
          <wp:inline distT="0" distB="0" distL="0" distR="0" wp14:anchorId="2179DB2B" wp14:editId="444FD099">
            <wp:extent cx="2005758" cy="1292464"/>
            <wp:effectExtent l="0" t="0" r="0" b="0"/>
            <wp:docPr id="20923726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72689" name="Picture 2092372689"/>
                    <pic:cNvPicPr/>
                  </pic:nvPicPr>
                  <pic:blipFill>
                    <a:blip r:embed="rId8">
                      <a:extLst>
                        <a:ext uri="{28A0092B-C50C-407E-A947-70E740481C1C}">
                          <a14:useLocalDpi xmlns:a14="http://schemas.microsoft.com/office/drawing/2010/main"/>
                        </a:ext>
                      </a:extLst>
                    </a:blip>
                    <a:stretch>
                      <a:fillRect/>
                    </a:stretch>
                  </pic:blipFill>
                  <pic:spPr>
                    <a:xfrm>
                      <a:off x="0" y="0"/>
                      <a:ext cx="2005758" cy="1292464"/>
                    </a:xfrm>
                    <a:prstGeom prst="rect">
                      <a:avLst/>
                    </a:prstGeom>
                  </pic:spPr>
                </pic:pic>
              </a:graphicData>
            </a:graphic>
          </wp:inline>
        </w:drawing>
      </w:r>
    </w:p>
    <w:p w14:paraId="129D7B91" w14:textId="1D01AD58" w:rsidR="4F6F48E4" w:rsidRDefault="4F6F48E4" w:rsidP="4F6F48E4">
      <w:pPr>
        <w:jc w:val="center"/>
      </w:pPr>
    </w:p>
    <w:p w14:paraId="55CF83F5" w14:textId="6C8C5D3A" w:rsidR="00EE210C" w:rsidRDefault="00EE210C" w:rsidP="21B49E23"/>
    <w:p w14:paraId="71F20E1F" w14:textId="4ABD11F7" w:rsidR="00EE210C" w:rsidRDefault="21B49E23" w:rsidP="00786A7B">
      <w:pPr>
        <w:pStyle w:val="Title"/>
      </w:pPr>
      <w:r>
        <w:t>Your Voice at the Pol</w:t>
      </w:r>
      <w:r w:rsidR="00BA12E4">
        <w:t>ls</w:t>
      </w:r>
    </w:p>
    <w:p w14:paraId="6E14B1A5" w14:textId="77777777" w:rsidR="00EE210C" w:rsidRDefault="007745A5">
      <w:pPr>
        <w:pStyle w:val="AEBCSubtitle"/>
        <w:keepNext/>
      </w:pPr>
      <w:r>
        <w:rPr>
          <w:lang w:val="en-CA"/>
        </w:rPr>
        <w:t>AEBC’s Guide to the 2026 Municipal Elections</w:t>
      </w:r>
    </w:p>
    <w:sdt>
      <w:sdtPr>
        <w:rPr>
          <w:rFonts w:ascii="Arial" w:eastAsia="Arial" w:hAnsi="Arial" w:cstheme="minorBidi"/>
          <w:b w:val="0"/>
          <w:bCs w:val="0"/>
          <w:color w:val="auto"/>
          <w:sz w:val="28"/>
          <w:szCs w:val="24"/>
        </w:rPr>
        <w:id w:val="1157045755"/>
        <w:docPartObj>
          <w:docPartGallery w:val="Table of Contents"/>
          <w:docPartUnique/>
        </w:docPartObj>
      </w:sdtPr>
      <w:sdtContent>
        <w:p w14:paraId="5F01D39D" w14:textId="6C22D418" w:rsidR="0017196D" w:rsidRDefault="0F251AA3">
          <w:pPr>
            <w:pStyle w:val="TOCHeading"/>
          </w:pPr>
          <w:r>
            <w:t>Contents</w:t>
          </w:r>
        </w:p>
        <w:p w14:paraId="1B9D56EC" w14:textId="7030753E" w:rsidR="00DF6176" w:rsidRDefault="00657B05">
          <w:pPr>
            <w:pStyle w:val="TOC1"/>
            <w:tabs>
              <w:tab w:val="right" w:leader="dot" w:pos="9782"/>
            </w:tabs>
            <w:rPr>
              <w:rFonts w:asciiTheme="minorHAnsi" w:eastAsiaTheme="minorEastAsia" w:hAnsiTheme="minorHAnsi"/>
              <w:noProof/>
              <w:kern w:val="2"/>
              <w:sz w:val="24"/>
              <w:lang w:eastAsia="en-CA"/>
              <w14:ligatures w14:val="standardContextual"/>
            </w:rPr>
          </w:pPr>
          <w:r>
            <w:fldChar w:fldCharType="begin"/>
          </w:r>
          <w:r>
            <w:instrText>TOC \o "1-1" \z \u \h</w:instrText>
          </w:r>
          <w:r>
            <w:fldChar w:fldCharType="separate"/>
          </w:r>
          <w:hyperlink w:anchor="_Toc236912721" w:history="1">
            <w:r w:rsidR="00DF6176" w:rsidRPr="008928B6">
              <w:rPr>
                <w:rStyle w:val="Hyperlink"/>
                <w:noProof/>
              </w:rPr>
              <w:t>Introduction</w:t>
            </w:r>
            <w:r w:rsidR="00DF6176">
              <w:rPr>
                <w:noProof/>
                <w:webHidden/>
              </w:rPr>
              <w:tab/>
            </w:r>
            <w:r w:rsidR="00DF6176">
              <w:rPr>
                <w:noProof/>
                <w:webHidden/>
              </w:rPr>
              <w:fldChar w:fldCharType="begin"/>
            </w:r>
            <w:r w:rsidR="00DF6176">
              <w:rPr>
                <w:noProof/>
                <w:webHidden/>
              </w:rPr>
              <w:instrText xml:space="preserve"> PAGEREF _Toc236912721 \h </w:instrText>
            </w:r>
            <w:r w:rsidR="00DF6176">
              <w:rPr>
                <w:noProof/>
                <w:webHidden/>
              </w:rPr>
            </w:r>
            <w:r w:rsidR="00DF6176">
              <w:rPr>
                <w:noProof/>
                <w:webHidden/>
              </w:rPr>
              <w:fldChar w:fldCharType="separate"/>
            </w:r>
            <w:r w:rsidR="00DF6176">
              <w:rPr>
                <w:noProof/>
                <w:webHidden/>
              </w:rPr>
              <w:t>2</w:t>
            </w:r>
            <w:r w:rsidR="00DF6176">
              <w:rPr>
                <w:noProof/>
                <w:webHidden/>
              </w:rPr>
              <w:fldChar w:fldCharType="end"/>
            </w:r>
          </w:hyperlink>
        </w:p>
        <w:p w14:paraId="7E1C6C47" w14:textId="671522A0"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2" w:history="1">
            <w:r w:rsidRPr="008928B6">
              <w:rPr>
                <w:rStyle w:val="Hyperlink"/>
                <w:noProof/>
              </w:rPr>
              <w:t>Three Things to Do Now</w:t>
            </w:r>
            <w:r>
              <w:rPr>
                <w:noProof/>
                <w:webHidden/>
              </w:rPr>
              <w:tab/>
            </w:r>
            <w:r>
              <w:rPr>
                <w:noProof/>
                <w:webHidden/>
              </w:rPr>
              <w:fldChar w:fldCharType="begin"/>
            </w:r>
            <w:r>
              <w:rPr>
                <w:noProof/>
                <w:webHidden/>
              </w:rPr>
              <w:instrText xml:space="preserve"> PAGEREF _Toc236912722 \h </w:instrText>
            </w:r>
            <w:r>
              <w:rPr>
                <w:noProof/>
                <w:webHidden/>
              </w:rPr>
            </w:r>
            <w:r>
              <w:rPr>
                <w:noProof/>
                <w:webHidden/>
              </w:rPr>
              <w:fldChar w:fldCharType="separate"/>
            </w:r>
            <w:r>
              <w:rPr>
                <w:noProof/>
                <w:webHidden/>
              </w:rPr>
              <w:t>2</w:t>
            </w:r>
            <w:r>
              <w:rPr>
                <w:noProof/>
                <w:webHidden/>
              </w:rPr>
              <w:fldChar w:fldCharType="end"/>
            </w:r>
          </w:hyperlink>
        </w:p>
        <w:p w14:paraId="2372EA1D" w14:textId="59732D6C"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3" w:history="1">
            <w:r w:rsidRPr="008928B6">
              <w:rPr>
                <w:rStyle w:val="Hyperlink"/>
                <w:noProof/>
              </w:rPr>
              <w:t>Elections Taking Place in 2026</w:t>
            </w:r>
            <w:r>
              <w:rPr>
                <w:noProof/>
                <w:webHidden/>
              </w:rPr>
              <w:tab/>
            </w:r>
            <w:r>
              <w:rPr>
                <w:noProof/>
                <w:webHidden/>
              </w:rPr>
              <w:fldChar w:fldCharType="begin"/>
            </w:r>
            <w:r>
              <w:rPr>
                <w:noProof/>
                <w:webHidden/>
              </w:rPr>
              <w:instrText xml:space="preserve"> PAGEREF _Toc236912723 \h </w:instrText>
            </w:r>
            <w:r>
              <w:rPr>
                <w:noProof/>
                <w:webHidden/>
              </w:rPr>
            </w:r>
            <w:r>
              <w:rPr>
                <w:noProof/>
                <w:webHidden/>
              </w:rPr>
              <w:fldChar w:fldCharType="separate"/>
            </w:r>
            <w:r>
              <w:rPr>
                <w:noProof/>
                <w:webHidden/>
              </w:rPr>
              <w:t>3</w:t>
            </w:r>
            <w:r>
              <w:rPr>
                <w:noProof/>
                <w:webHidden/>
              </w:rPr>
              <w:fldChar w:fldCharType="end"/>
            </w:r>
          </w:hyperlink>
        </w:p>
        <w:p w14:paraId="0A8C1A01" w14:textId="1E05FD22"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4" w:history="1">
            <w:r w:rsidRPr="008928B6">
              <w:rPr>
                <w:rStyle w:val="Hyperlink"/>
                <w:noProof/>
              </w:rPr>
              <w:t>Finding Election Information by Province or Territory</w:t>
            </w:r>
            <w:r>
              <w:rPr>
                <w:noProof/>
                <w:webHidden/>
              </w:rPr>
              <w:tab/>
            </w:r>
            <w:r>
              <w:rPr>
                <w:noProof/>
                <w:webHidden/>
              </w:rPr>
              <w:fldChar w:fldCharType="begin"/>
            </w:r>
            <w:r>
              <w:rPr>
                <w:noProof/>
                <w:webHidden/>
              </w:rPr>
              <w:instrText xml:space="preserve"> PAGEREF _Toc236912724 \h </w:instrText>
            </w:r>
            <w:r>
              <w:rPr>
                <w:noProof/>
                <w:webHidden/>
              </w:rPr>
            </w:r>
            <w:r>
              <w:rPr>
                <w:noProof/>
                <w:webHidden/>
              </w:rPr>
              <w:fldChar w:fldCharType="separate"/>
            </w:r>
            <w:r>
              <w:rPr>
                <w:noProof/>
                <w:webHidden/>
              </w:rPr>
              <w:t>3</w:t>
            </w:r>
            <w:r>
              <w:rPr>
                <w:noProof/>
                <w:webHidden/>
              </w:rPr>
              <w:fldChar w:fldCharType="end"/>
            </w:r>
          </w:hyperlink>
        </w:p>
        <w:p w14:paraId="3BCE4612" w14:textId="578C8BD0"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5" w:history="1">
            <w:r w:rsidRPr="008928B6">
              <w:rPr>
                <w:rStyle w:val="Hyperlink"/>
                <w:noProof/>
              </w:rPr>
              <w:t>Official Election Pages for Selected Communities</w:t>
            </w:r>
            <w:r>
              <w:rPr>
                <w:noProof/>
                <w:webHidden/>
              </w:rPr>
              <w:tab/>
            </w:r>
            <w:r>
              <w:rPr>
                <w:noProof/>
                <w:webHidden/>
              </w:rPr>
              <w:fldChar w:fldCharType="begin"/>
            </w:r>
            <w:r>
              <w:rPr>
                <w:noProof/>
                <w:webHidden/>
              </w:rPr>
              <w:instrText xml:space="preserve"> PAGEREF _Toc236912725 \h </w:instrText>
            </w:r>
            <w:r>
              <w:rPr>
                <w:noProof/>
                <w:webHidden/>
              </w:rPr>
            </w:r>
            <w:r>
              <w:rPr>
                <w:noProof/>
                <w:webHidden/>
              </w:rPr>
              <w:fldChar w:fldCharType="separate"/>
            </w:r>
            <w:r>
              <w:rPr>
                <w:noProof/>
                <w:webHidden/>
              </w:rPr>
              <w:t>4</w:t>
            </w:r>
            <w:r>
              <w:rPr>
                <w:noProof/>
                <w:webHidden/>
              </w:rPr>
              <w:fldChar w:fldCharType="end"/>
            </w:r>
          </w:hyperlink>
        </w:p>
        <w:p w14:paraId="7362F2BC" w14:textId="3B766B0F"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6" w:history="1">
            <w:r w:rsidRPr="008928B6">
              <w:rPr>
                <w:rStyle w:val="Hyperlink"/>
                <w:noProof/>
              </w:rPr>
              <w:t>How to Find Your Municipality’s Election Page</w:t>
            </w:r>
            <w:r>
              <w:rPr>
                <w:noProof/>
                <w:webHidden/>
              </w:rPr>
              <w:tab/>
            </w:r>
            <w:r>
              <w:rPr>
                <w:noProof/>
                <w:webHidden/>
              </w:rPr>
              <w:fldChar w:fldCharType="begin"/>
            </w:r>
            <w:r>
              <w:rPr>
                <w:noProof/>
                <w:webHidden/>
              </w:rPr>
              <w:instrText xml:space="preserve"> PAGEREF _Toc236912726 \h </w:instrText>
            </w:r>
            <w:r>
              <w:rPr>
                <w:noProof/>
                <w:webHidden/>
              </w:rPr>
            </w:r>
            <w:r>
              <w:rPr>
                <w:noProof/>
                <w:webHidden/>
              </w:rPr>
              <w:fldChar w:fldCharType="separate"/>
            </w:r>
            <w:r>
              <w:rPr>
                <w:noProof/>
                <w:webHidden/>
              </w:rPr>
              <w:t>5</w:t>
            </w:r>
            <w:r>
              <w:rPr>
                <w:noProof/>
                <w:webHidden/>
              </w:rPr>
              <w:fldChar w:fldCharType="end"/>
            </w:r>
          </w:hyperlink>
        </w:p>
        <w:p w14:paraId="3606FA1A" w14:textId="1FB31B83"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7" w:history="1">
            <w:r w:rsidRPr="008928B6">
              <w:rPr>
                <w:rStyle w:val="Hyperlink"/>
                <w:noProof/>
              </w:rPr>
              <w:t>Make Sure You Are On the Voters’ List</w:t>
            </w:r>
            <w:r>
              <w:rPr>
                <w:noProof/>
                <w:webHidden/>
              </w:rPr>
              <w:tab/>
            </w:r>
            <w:r>
              <w:rPr>
                <w:noProof/>
                <w:webHidden/>
              </w:rPr>
              <w:fldChar w:fldCharType="begin"/>
            </w:r>
            <w:r>
              <w:rPr>
                <w:noProof/>
                <w:webHidden/>
              </w:rPr>
              <w:instrText xml:space="preserve"> PAGEREF _Toc236912727 \h </w:instrText>
            </w:r>
            <w:r>
              <w:rPr>
                <w:noProof/>
                <w:webHidden/>
              </w:rPr>
            </w:r>
            <w:r>
              <w:rPr>
                <w:noProof/>
                <w:webHidden/>
              </w:rPr>
              <w:fldChar w:fldCharType="separate"/>
            </w:r>
            <w:r>
              <w:rPr>
                <w:noProof/>
                <w:webHidden/>
              </w:rPr>
              <w:t>6</w:t>
            </w:r>
            <w:r>
              <w:rPr>
                <w:noProof/>
                <w:webHidden/>
              </w:rPr>
              <w:fldChar w:fldCharType="end"/>
            </w:r>
          </w:hyperlink>
        </w:p>
        <w:p w14:paraId="44B58F30" w14:textId="0A931CF5"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8" w:history="1">
            <w:r w:rsidRPr="008928B6">
              <w:rPr>
                <w:rStyle w:val="Hyperlink"/>
                <w:noProof/>
              </w:rPr>
              <w:t>Make a Plan for Accessible Voting</w:t>
            </w:r>
            <w:r>
              <w:rPr>
                <w:noProof/>
                <w:webHidden/>
              </w:rPr>
              <w:tab/>
            </w:r>
            <w:r>
              <w:rPr>
                <w:noProof/>
                <w:webHidden/>
              </w:rPr>
              <w:fldChar w:fldCharType="begin"/>
            </w:r>
            <w:r>
              <w:rPr>
                <w:noProof/>
                <w:webHidden/>
              </w:rPr>
              <w:instrText xml:space="preserve"> PAGEREF _Toc236912728 \h </w:instrText>
            </w:r>
            <w:r>
              <w:rPr>
                <w:noProof/>
                <w:webHidden/>
              </w:rPr>
            </w:r>
            <w:r>
              <w:rPr>
                <w:noProof/>
                <w:webHidden/>
              </w:rPr>
              <w:fldChar w:fldCharType="separate"/>
            </w:r>
            <w:r>
              <w:rPr>
                <w:noProof/>
                <w:webHidden/>
              </w:rPr>
              <w:t>6</w:t>
            </w:r>
            <w:r>
              <w:rPr>
                <w:noProof/>
                <w:webHidden/>
              </w:rPr>
              <w:fldChar w:fldCharType="end"/>
            </w:r>
          </w:hyperlink>
        </w:p>
        <w:p w14:paraId="0442F2D1" w14:textId="1F495ADE"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29" w:history="1">
            <w:r w:rsidRPr="008928B6">
              <w:rPr>
                <w:rStyle w:val="Hyperlink"/>
                <w:noProof/>
              </w:rPr>
              <w:t>Finding Out Who is Running</w:t>
            </w:r>
            <w:r>
              <w:rPr>
                <w:noProof/>
                <w:webHidden/>
              </w:rPr>
              <w:tab/>
            </w:r>
            <w:r>
              <w:rPr>
                <w:noProof/>
                <w:webHidden/>
              </w:rPr>
              <w:fldChar w:fldCharType="begin"/>
            </w:r>
            <w:r>
              <w:rPr>
                <w:noProof/>
                <w:webHidden/>
              </w:rPr>
              <w:instrText xml:space="preserve"> PAGEREF _Toc236912729 \h </w:instrText>
            </w:r>
            <w:r>
              <w:rPr>
                <w:noProof/>
                <w:webHidden/>
              </w:rPr>
            </w:r>
            <w:r>
              <w:rPr>
                <w:noProof/>
                <w:webHidden/>
              </w:rPr>
              <w:fldChar w:fldCharType="separate"/>
            </w:r>
            <w:r>
              <w:rPr>
                <w:noProof/>
                <w:webHidden/>
              </w:rPr>
              <w:t>8</w:t>
            </w:r>
            <w:r>
              <w:rPr>
                <w:noProof/>
                <w:webHidden/>
              </w:rPr>
              <w:fldChar w:fldCharType="end"/>
            </w:r>
          </w:hyperlink>
        </w:p>
        <w:p w14:paraId="1769EF41" w14:textId="2C1FB97B"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30" w:history="1">
            <w:r w:rsidRPr="008928B6">
              <w:rPr>
                <w:rStyle w:val="Hyperlink"/>
                <w:noProof/>
              </w:rPr>
              <w:t>Finding and Attending Candidate Debates</w:t>
            </w:r>
            <w:r>
              <w:rPr>
                <w:noProof/>
                <w:webHidden/>
              </w:rPr>
              <w:tab/>
            </w:r>
            <w:r>
              <w:rPr>
                <w:noProof/>
                <w:webHidden/>
              </w:rPr>
              <w:fldChar w:fldCharType="begin"/>
            </w:r>
            <w:r>
              <w:rPr>
                <w:noProof/>
                <w:webHidden/>
              </w:rPr>
              <w:instrText xml:space="preserve"> PAGEREF _Toc236912730 \h </w:instrText>
            </w:r>
            <w:r>
              <w:rPr>
                <w:noProof/>
                <w:webHidden/>
              </w:rPr>
            </w:r>
            <w:r>
              <w:rPr>
                <w:noProof/>
                <w:webHidden/>
              </w:rPr>
              <w:fldChar w:fldCharType="separate"/>
            </w:r>
            <w:r>
              <w:rPr>
                <w:noProof/>
                <w:webHidden/>
              </w:rPr>
              <w:t>8</w:t>
            </w:r>
            <w:r>
              <w:rPr>
                <w:noProof/>
                <w:webHidden/>
              </w:rPr>
              <w:fldChar w:fldCharType="end"/>
            </w:r>
          </w:hyperlink>
        </w:p>
        <w:p w14:paraId="560C5459" w14:textId="2CCEA75A"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31" w:history="1">
            <w:r w:rsidRPr="008928B6">
              <w:rPr>
                <w:rStyle w:val="Hyperlink"/>
                <w:noProof/>
              </w:rPr>
              <w:t>Questions for Municipal Candidates</w:t>
            </w:r>
            <w:r>
              <w:rPr>
                <w:noProof/>
                <w:webHidden/>
              </w:rPr>
              <w:tab/>
            </w:r>
            <w:r>
              <w:rPr>
                <w:noProof/>
                <w:webHidden/>
              </w:rPr>
              <w:fldChar w:fldCharType="begin"/>
            </w:r>
            <w:r>
              <w:rPr>
                <w:noProof/>
                <w:webHidden/>
              </w:rPr>
              <w:instrText xml:space="preserve"> PAGEREF _Toc236912731 \h </w:instrText>
            </w:r>
            <w:r>
              <w:rPr>
                <w:noProof/>
                <w:webHidden/>
              </w:rPr>
            </w:r>
            <w:r>
              <w:rPr>
                <w:noProof/>
                <w:webHidden/>
              </w:rPr>
              <w:fldChar w:fldCharType="separate"/>
            </w:r>
            <w:r>
              <w:rPr>
                <w:noProof/>
                <w:webHidden/>
              </w:rPr>
              <w:t>9</w:t>
            </w:r>
            <w:r>
              <w:rPr>
                <w:noProof/>
                <w:webHidden/>
              </w:rPr>
              <w:fldChar w:fldCharType="end"/>
            </w:r>
          </w:hyperlink>
        </w:p>
        <w:p w14:paraId="320CBBF7" w14:textId="3225B76C"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32" w:history="1">
            <w:r w:rsidRPr="008928B6">
              <w:rPr>
                <w:rStyle w:val="Hyperlink"/>
                <w:noProof/>
              </w:rPr>
              <w:t>Questions for Quebec Provincial Candidates</w:t>
            </w:r>
            <w:r>
              <w:rPr>
                <w:noProof/>
                <w:webHidden/>
              </w:rPr>
              <w:tab/>
            </w:r>
            <w:r>
              <w:rPr>
                <w:noProof/>
                <w:webHidden/>
              </w:rPr>
              <w:fldChar w:fldCharType="begin"/>
            </w:r>
            <w:r>
              <w:rPr>
                <w:noProof/>
                <w:webHidden/>
              </w:rPr>
              <w:instrText xml:space="preserve"> PAGEREF _Toc236912732 \h </w:instrText>
            </w:r>
            <w:r>
              <w:rPr>
                <w:noProof/>
                <w:webHidden/>
              </w:rPr>
            </w:r>
            <w:r>
              <w:rPr>
                <w:noProof/>
                <w:webHidden/>
              </w:rPr>
              <w:fldChar w:fldCharType="separate"/>
            </w:r>
            <w:r>
              <w:rPr>
                <w:noProof/>
                <w:webHidden/>
              </w:rPr>
              <w:t>11</w:t>
            </w:r>
            <w:r>
              <w:rPr>
                <w:noProof/>
                <w:webHidden/>
              </w:rPr>
              <w:fldChar w:fldCharType="end"/>
            </w:r>
          </w:hyperlink>
        </w:p>
        <w:p w14:paraId="2D93C035" w14:textId="011A6793"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33" w:history="1">
            <w:r w:rsidRPr="008928B6">
              <w:rPr>
                <w:rStyle w:val="Hyperlink"/>
                <w:noProof/>
              </w:rPr>
              <w:t>Thinking About Running for Council</w:t>
            </w:r>
            <w:r>
              <w:rPr>
                <w:noProof/>
                <w:webHidden/>
              </w:rPr>
              <w:tab/>
            </w:r>
            <w:r>
              <w:rPr>
                <w:noProof/>
                <w:webHidden/>
              </w:rPr>
              <w:fldChar w:fldCharType="begin"/>
            </w:r>
            <w:r>
              <w:rPr>
                <w:noProof/>
                <w:webHidden/>
              </w:rPr>
              <w:instrText xml:space="preserve"> PAGEREF _Toc236912733 \h </w:instrText>
            </w:r>
            <w:r>
              <w:rPr>
                <w:noProof/>
                <w:webHidden/>
              </w:rPr>
            </w:r>
            <w:r>
              <w:rPr>
                <w:noProof/>
                <w:webHidden/>
              </w:rPr>
              <w:fldChar w:fldCharType="separate"/>
            </w:r>
            <w:r>
              <w:rPr>
                <w:noProof/>
                <w:webHidden/>
              </w:rPr>
              <w:t>12</w:t>
            </w:r>
            <w:r>
              <w:rPr>
                <w:noProof/>
                <w:webHidden/>
              </w:rPr>
              <w:fldChar w:fldCharType="end"/>
            </w:r>
          </w:hyperlink>
        </w:p>
        <w:p w14:paraId="1841840D" w14:textId="536D3791"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34" w:history="1">
            <w:r w:rsidRPr="008928B6">
              <w:rPr>
                <w:rStyle w:val="Hyperlink"/>
                <w:noProof/>
              </w:rPr>
              <w:t>After the Election</w:t>
            </w:r>
            <w:r>
              <w:rPr>
                <w:noProof/>
                <w:webHidden/>
              </w:rPr>
              <w:tab/>
            </w:r>
            <w:r>
              <w:rPr>
                <w:noProof/>
                <w:webHidden/>
              </w:rPr>
              <w:fldChar w:fldCharType="begin"/>
            </w:r>
            <w:r>
              <w:rPr>
                <w:noProof/>
                <w:webHidden/>
              </w:rPr>
              <w:instrText xml:space="preserve"> PAGEREF _Toc236912734 \h </w:instrText>
            </w:r>
            <w:r>
              <w:rPr>
                <w:noProof/>
                <w:webHidden/>
              </w:rPr>
            </w:r>
            <w:r>
              <w:rPr>
                <w:noProof/>
                <w:webHidden/>
              </w:rPr>
              <w:fldChar w:fldCharType="separate"/>
            </w:r>
            <w:r>
              <w:rPr>
                <w:noProof/>
                <w:webHidden/>
              </w:rPr>
              <w:t>13</w:t>
            </w:r>
            <w:r>
              <w:rPr>
                <w:noProof/>
                <w:webHidden/>
              </w:rPr>
              <w:fldChar w:fldCharType="end"/>
            </w:r>
          </w:hyperlink>
        </w:p>
        <w:p w14:paraId="2473B58D" w14:textId="4396518A" w:rsidR="00DF6176" w:rsidRDefault="00DF6176">
          <w:pPr>
            <w:pStyle w:val="TOC1"/>
            <w:tabs>
              <w:tab w:val="right" w:leader="dot" w:pos="9782"/>
            </w:tabs>
            <w:rPr>
              <w:rFonts w:asciiTheme="minorHAnsi" w:eastAsiaTheme="minorEastAsia" w:hAnsiTheme="minorHAnsi"/>
              <w:noProof/>
              <w:kern w:val="2"/>
              <w:sz w:val="24"/>
              <w:lang w:eastAsia="en-CA"/>
              <w14:ligatures w14:val="standardContextual"/>
            </w:rPr>
          </w:pPr>
          <w:hyperlink w:anchor="_Toc236912735" w:history="1">
            <w:r w:rsidRPr="008928B6">
              <w:rPr>
                <w:rStyle w:val="Hyperlink"/>
                <w:noProof/>
              </w:rPr>
              <w:t>Getting Help from AEBC</w:t>
            </w:r>
            <w:r>
              <w:rPr>
                <w:noProof/>
                <w:webHidden/>
              </w:rPr>
              <w:tab/>
            </w:r>
            <w:r>
              <w:rPr>
                <w:noProof/>
                <w:webHidden/>
              </w:rPr>
              <w:fldChar w:fldCharType="begin"/>
            </w:r>
            <w:r>
              <w:rPr>
                <w:noProof/>
                <w:webHidden/>
              </w:rPr>
              <w:instrText xml:space="preserve"> PAGEREF _Toc236912735 \h </w:instrText>
            </w:r>
            <w:r>
              <w:rPr>
                <w:noProof/>
                <w:webHidden/>
              </w:rPr>
            </w:r>
            <w:r>
              <w:rPr>
                <w:noProof/>
                <w:webHidden/>
              </w:rPr>
              <w:fldChar w:fldCharType="separate"/>
            </w:r>
            <w:r>
              <w:rPr>
                <w:noProof/>
                <w:webHidden/>
              </w:rPr>
              <w:t>13</w:t>
            </w:r>
            <w:r>
              <w:rPr>
                <w:noProof/>
                <w:webHidden/>
              </w:rPr>
              <w:fldChar w:fldCharType="end"/>
            </w:r>
          </w:hyperlink>
        </w:p>
        <w:p w14:paraId="2620938E" w14:textId="06089900" w:rsidR="00657B05" w:rsidRDefault="00657B05" w:rsidP="0F251AA3">
          <w:pPr>
            <w:pStyle w:val="TOC1"/>
            <w:tabs>
              <w:tab w:val="right" w:leader="dot" w:pos="9780"/>
            </w:tabs>
            <w:rPr>
              <w:rStyle w:val="Hyperlink"/>
            </w:rPr>
          </w:pPr>
          <w:r>
            <w:fldChar w:fldCharType="end"/>
          </w:r>
        </w:p>
      </w:sdtContent>
    </w:sdt>
    <w:p w14:paraId="6420119D" w14:textId="4AC96A01" w:rsidR="0017196D" w:rsidRDefault="0017196D"/>
    <w:p w14:paraId="46BCCC5F" w14:textId="77777777" w:rsidR="0017196D" w:rsidRDefault="0017196D" w:rsidP="00786A7B"/>
    <w:p w14:paraId="72219360" w14:textId="095CE855" w:rsidR="00657B05" w:rsidRPr="006236D7" w:rsidRDefault="0F251AA3" w:rsidP="006236D7">
      <w:pPr>
        <w:pStyle w:val="Heading1"/>
      </w:pPr>
      <w:bookmarkStart w:id="0" w:name="_Toc236912721"/>
      <w:bookmarkStart w:id="1" w:name="_Toc1848116041"/>
      <w:bookmarkStart w:id="2" w:name="_Toc1877436480"/>
      <w:bookmarkStart w:id="3" w:name="_Toc1865321675"/>
      <w:bookmarkStart w:id="4" w:name="_Toc1803977277"/>
      <w:r>
        <w:lastRenderedPageBreak/>
        <w:t>Introduction</w:t>
      </w:r>
      <w:bookmarkEnd w:id="0"/>
    </w:p>
    <w:p w14:paraId="71B2EB68" w14:textId="1AF34414" w:rsidR="006F0358" w:rsidRPr="006F0358" w:rsidRDefault="006236D7" w:rsidP="006F0358">
      <w:r w:rsidRPr="006236D7">
        <w:t>Municipal governments make decisions that directly affect AEBC members' daily lives, including daily travel, pedestrian safety, public transit, snow removal, recreation, emergency planning, taxis and ride-share services, a</w:t>
      </w:r>
      <w:r>
        <w:t xml:space="preserve">s well as </w:t>
      </w:r>
      <w:r w:rsidRPr="006236D7">
        <w:t>many other local services.</w:t>
      </w:r>
      <w:r>
        <w:t xml:space="preserve"> </w:t>
      </w:r>
      <w:r w:rsidR="006F0358" w:rsidRPr="006F0358">
        <w:t xml:space="preserve">These decisions can directly affect the safety and independence of people who are blind, Deafblind or partially sighted. By voting, asking questions and holding candidates and elected officials accountable, residents can help shape more accessible and inclusive communities.  </w:t>
      </w:r>
    </w:p>
    <w:p w14:paraId="77FDD62F" w14:textId="77777777" w:rsidR="006F0358" w:rsidRPr="006F0358" w:rsidRDefault="006F0358" w:rsidP="006F0358">
      <w:r w:rsidRPr="006F0358">
        <w:t>AEBC is sharing this non-partisan guide to help members take part and to confidently make informed decisions in elections.</w:t>
      </w:r>
    </w:p>
    <w:p w14:paraId="600ECE5F" w14:textId="77777777" w:rsidR="006F0358" w:rsidRPr="006F0358" w:rsidRDefault="006F0358" w:rsidP="006F0358">
      <w:r w:rsidRPr="006F0358">
        <w:t xml:space="preserve">AEBC does not endorse political parties or candidates. Members are encouraged to learn about the people running in their communities, ask questions and vote according to their own priorities. </w:t>
      </w:r>
    </w:p>
    <w:p w14:paraId="330FF1BF" w14:textId="77777777" w:rsidR="006F0358" w:rsidRPr="006F0358" w:rsidRDefault="006F0358" w:rsidP="006F0358">
      <w:r w:rsidRPr="006F0358">
        <w:t>Information on the Quebec provincial election is also included in this guide.</w:t>
      </w:r>
    </w:p>
    <w:p w14:paraId="33067067" w14:textId="3853A9F6" w:rsidR="00EE210C" w:rsidRDefault="0F251AA3" w:rsidP="00786A7B">
      <w:pPr>
        <w:pStyle w:val="Heading1"/>
      </w:pPr>
      <w:bookmarkStart w:id="5" w:name="_Toc236912722"/>
      <w:r>
        <w:t xml:space="preserve">Three </w:t>
      </w:r>
      <w:r w:rsidR="00701B2D">
        <w:t>T</w:t>
      </w:r>
      <w:r>
        <w:t xml:space="preserve">hings to </w:t>
      </w:r>
      <w:r w:rsidR="00701B2D">
        <w:t>D</w:t>
      </w:r>
      <w:r>
        <w:t xml:space="preserve">o </w:t>
      </w:r>
      <w:r w:rsidR="00701B2D">
        <w:t>N</w:t>
      </w:r>
      <w:r>
        <w:t>ow</w:t>
      </w:r>
      <w:bookmarkEnd w:id="1"/>
      <w:bookmarkEnd w:id="2"/>
      <w:bookmarkEnd w:id="3"/>
      <w:bookmarkEnd w:id="4"/>
      <w:bookmarkEnd w:id="5"/>
    </w:p>
    <w:p w14:paraId="4B51313D" w14:textId="15A6B42C" w:rsidR="009A27EA" w:rsidRPr="009A27EA" w:rsidRDefault="009A27EA" w:rsidP="00786A7B">
      <w:pPr>
        <w:pStyle w:val="ListParagraph"/>
        <w:numPr>
          <w:ilvl w:val="0"/>
          <w:numId w:val="10"/>
        </w:numPr>
      </w:pPr>
      <w:r w:rsidRPr="009A27EA">
        <w:t>Get informed. Find your municipality’s official election page. Confirm the election date, your ward or district, the candidates running and any advance or mail</w:t>
      </w:r>
      <w:r w:rsidR="00701B2D">
        <w:t>-in</w:t>
      </w:r>
      <w:r w:rsidRPr="009A27EA">
        <w:t xml:space="preserve"> voting options.</w:t>
      </w:r>
    </w:p>
    <w:p w14:paraId="04DAD68B" w14:textId="77777777" w:rsidR="009A27EA" w:rsidRPr="009A27EA" w:rsidRDefault="009A27EA" w:rsidP="00786A7B">
      <w:pPr>
        <w:pStyle w:val="ListParagraph"/>
        <w:numPr>
          <w:ilvl w:val="0"/>
          <w:numId w:val="10"/>
        </w:numPr>
      </w:pPr>
      <w:r w:rsidRPr="009A27EA">
        <w:t>Make sure you are on the voters’ list. Do this early. Being registered ahead of time usually makes voting easier, although many jurisdictions also allow eligible voters to register or update their information during the election period.</w:t>
      </w:r>
    </w:p>
    <w:p w14:paraId="1795A7EC" w14:textId="6ACA9441" w:rsidR="00786A7B" w:rsidRDefault="009A27EA" w:rsidP="00786A7B">
      <w:pPr>
        <w:pStyle w:val="ListParagraph"/>
        <w:numPr>
          <w:ilvl w:val="0"/>
          <w:numId w:val="10"/>
        </w:numPr>
      </w:pPr>
      <w:proofErr w:type="gramStart"/>
      <w:r w:rsidRPr="009A27EA">
        <w:t>Make a plan</w:t>
      </w:r>
      <w:proofErr w:type="gramEnd"/>
      <w:r w:rsidRPr="009A27EA">
        <w:t xml:space="preserve"> to vote. Decide whether you will vote in advance, by mail, through another available option or on election day. Contact the election office early if you need accessible information, assistance or an accommodation.</w:t>
      </w:r>
    </w:p>
    <w:p w14:paraId="3B529929" w14:textId="3065844B" w:rsidR="009A27EA" w:rsidRPr="009A27EA" w:rsidRDefault="00786A7B" w:rsidP="00786A7B">
      <w:pPr>
        <w:spacing w:after="200"/>
      </w:pPr>
      <w:r>
        <w:br w:type="page"/>
      </w:r>
    </w:p>
    <w:p w14:paraId="402B3AE7" w14:textId="7A263202" w:rsidR="00EE210C" w:rsidRDefault="0F251AA3" w:rsidP="00786A7B">
      <w:pPr>
        <w:pStyle w:val="Heading1"/>
      </w:pPr>
      <w:bookmarkStart w:id="6" w:name="_Toc903252528"/>
      <w:bookmarkStart w:id="7" w:name="_Toc1257335635"/>
      <w:bookmarkStart w:id="8" w:name="_Toc295328563"/>
      <w:bookmarkStart w:id="9" w:name="_Toc995710352"/>
      <w:bookmarkStart w:id="10" w:name="_Toc236912723"/>
      <w:r>
        <w:lastRenderedPageBreak/>
        <w:t xml:space="preserve">Elections </w:t>
      </w:r>
      <w:r w:rsidR="00701B2D">
        <w:t>T</w:t>
      </w:r>
      <w:r>
        <w:t xml:space="preserve">aking </w:t>
      </w:r>
      <w:r w:rsidR="00701B2D">
        <w:t>P</w:t>
      </w:r>
      <w:r>
        <w:t>lace in 2026</w:t>
      </w:r>
      <w:bookmarkEnd w:id="6"/>
      <w:bookmarkEnd w:id="7"/>
      <w:bookmarkEnd w:id="8"/>
      <w:bookmarkEnd w:id="9"/>
      <w:bookmarkEnd w:id="10"/>
    </w:p>
    <w:p w14:paraId="557F9080" w14:textId="77777777" w:rsidR="00EE210C" w:rsidRDefault="007745A5" w:rsidP="00786A7B">
      <w:r>
        <w:t>The following regular elections are taking place during the remainder of 2026:</w:t>
      </w:r>
    </w:p>
    <w:p w14:paraId="19D75D83" w14:textId="26596D7D" w:rsidR="00EE210C" w:rsidRDefault="007745A5" w:rsidP="00786A7B">
      <w:pPr>
        <w:pStyle w:val="ListBullet"/>
      </w:pPr>
      <w:r>
        <w:t>October 5: Quebec provincial general election</w:t>
      </w:r>
    </w:p>
    <w:p w14:paraId="762B2A5A" w14:textId="4FCA2A81" w:rsidR="00EE210C" w:rsidRDefault="007745A5" w:rsidP="00786A7B">
      <w:pPr>
        <w:pStyle w:val="ListBullet"/>
      </w:pPr>
      <w:r>
        <w:t>October 17: British Columbia general local elections</w:t>
      </w:r>
    </w:p>
    <w:p w14:paraId="7104AEA3" w14:textId="19CD6564" w:rsidR="00EE210C" w:rsidRDefault="007745A5" w:rsidP="00786A7B">
      <w:pPr>
        <w:pStyle w:val="ListBullet"/>
      </w:pPr>
      <w:r>
        <w:t>October 19: Yellowknife municipal election</w:t>
      </w:r>
    </w:p>
    <w:p w14:paraId="5BAC8B70" w14:textId="77B76E96" w:rsidR="00EE210C" w:rsidRDefault="007745A5" w:rsidP="00786A7B">
      <w:pPr>
        <w:pStyle w:val="ListBullet"/>
      </w:pPr>
      <w:r>
        <w:t>October 26: Ontario municipal and school board elections</w:t>
      </w:r>
    </w:p>
    <w:p w14:paraId="056E3B02" w14:textId="531A78B6" w:rsidR="00EE210C" w:rsidRDefault="007745A5" w:rsidP="00786A7B">
      <w:pPr>
        <w:pStyle w:val="ListBullet"/>
      </w:pPr>
      <w:r>
        <w:t>October 28: Municipal elections in most of Manitoba</w:t>
      </w:r>
    </w:p>
    <w:p w14:paraId="18D4E47E" w14:textId="3995C0A6" w:rsidR="00DF157B" w:rsidRPr="003A0EC6" w:rsidRDefault="007745A5" w:rsidP="00786A7B">
      <w:pPr>
        <w:pStyle w:val="ListBullet"/>
      </w:pPr>
      <w:r>
        <w:t>November 2: Prince Edward Island municipal elections</w:t>
      </w:r>
    </w:p>
    <w:p w14:paraId="48BBE83E" w14:textId="6602AD90" w:rsidR="00EE210C" w:rsidRDefault="0F251AA3" w:rsidP="00786A7B">
      <w:pPr>
        <w:pStyle w:val="Heading1"/>
      </w:pPr>
      <w:bookmarkStart w:id="11" w:name="_Toc1808962182"/>
      <w:bookmarkStart w:id="12" w:name="_Toc6024973"/>
      <w:bookmarkStart w:id="13" w:name="_Toc1469568523"/>
      <w:bookmarkStart w:id="14" w:name="_Toc1737104727"/>
      <w:bookmarkStart w:id="15" w:name="_Toc236912724"/>
      <w:r>
        <w:t>Finding Election Information by Province or Territory</w:t>
      </w:r>
      <w:bookmarkEnd w:id="11"/>
      <w:bookmarkEnd w:id="12"/>
      <w:bookmarkEnd w:id="13"/>
      <w:bookmarkEnd w:id="14"/>
      <w:bookmarkEnd w:id="15"/>
    </w:p>
    <w:p w14:paraId="6BC96910" w14:textId="77777777" w:rsidR="00EE210C" w:rsidRDefault="7532BFE1" w:rsidP="00786A7B">
      <w:pPr>
        <w:pStyle w:val="Heading2"/>
      </w:pPr>
      <w:bookmarkStart w:id="16" w:name="_Toc1213684660"/>
      <w:bookmarkStart w:id="17" w:name="_Toc494938067"/>
      <w:bookmarkStart w:id="18" w:name="_Toc439857413"/>
      <w:bookmarkStart w:id="19" w:name="_Toc361634769"/>
      <w:r w:rsidRPr="7532BFE1">
        <w:t>British Columbia</w:t>
      </w:r>
      <w:bookmarkEnd w:id="16"/>
      <w:bookmarkEnd w:id="17"/>
      <w:bookmarkEnd w:id="18"/>
      <w:bookmarkEnd w:id="19"/>
    </w:p>
    <w:p w14:paraId="28D08326" w14:textId="77777777" w:rsidR="00EE210C" w:rsidRDefault="007745A5" w:rsidP="00786A7B">
      <w:r>
        <w:t xml:space="preserve">British Columbia’s general local elections will be held on Saturday, October 17. Each local government runs its own voting process, accepts candidate nominations and publishes local results. Elections BC oversees campaign financing and election advertising rules. Start with the </w:t>
      </w:r>
      <w:hyperlink r:id="rId9">
        <w:r>
          <w:rPr>
            <w:color w:val="0563C1"/>
            <w:u w:val="single"/>
          </w:rPr>
          <w:t>Elections BC 2026 General Local Elections page</w:t>
        </w:r>
      </w:hyperlink>
      <w:r>
        <w:t>, then follow the link to your city, town, regional district or school district.</w:t>
      </w:r>
    </w:p>
    <w:p w14:paraId="624417DA" w14:textId="77777777" w:rsidR="00EE210C" w:rsidRDefault="7532BFE1" w:rsidP="00786A7B">
      <w:pPr>
        <w:pStyle w:val="Heading2"/>
      </w:pPr>
      <w:bookmarkStart w:id="20" w:name="_Toc36400671"/>
      <w:bookmarkStart w:id="21" w:name="_Toc197882114"/>
      <w:bookmarkStart w:id="22" w:name="_Toc1745700464"/>
      <w:bookmarkStart w:id="23" w:name="_Toc396253254"/>
      <w:r w:rsidRPr="7532BFE1">
        <w:t>Quebec</w:t>
      </w:r>
      <w:bookmarkEnd w:id="20"/>
      <w:bookmarkEnd w:id="21"/>
      <w:bookmarkEnd w:id="22"/>
      <w:bookmarkEnd w:id="23"/>
    </w:p>
    <w:p w14:paraId="6953F83C" w14:textId="77777777" w:rsidR="00EE210C" w:rsidRDefault="4A91ACC5" w:rsidP="00786A7B">
      <w:r w:rsidRPr="4A91ACC5">
        <w:t xml:space="preserve">Quebec’s provincial general election is scheduled for Monday, October 5. Visit the </w:t>
      </w:r>
      <w:hyperlink r:id="rId10">
        <w:proofErr w:type="spellStart"/>
        <w:r w:rsidRPr="4A91ACC5">
          <w:rPr>
            <w:color w:val="0563C1"/>
            <w:u w:val="single"/>
          </w:rPr>
          <w:t>Élections</w:t>
        </w:r>
        <w:proofErr w:type="spellEnd"/>
        <w:r w:rsidRPr="4A91ACC5">
          <w:rPr>
            <w:color w:val="0563C1"/>
            <w:u w:val="single"/>
          </w:rPr>
          <w:t xml:space="preserve"> Québec current and upcoming elections page</w:t>
        </w:r>
      </w:hyperlink>
      <w:r w:rsidRPr="4A91ACC5">
        <w:t xml:space="preserve"> </w:t>
      </w:r>
      <w:bookmarkStart w:id="24" w:name="_Int_q3UXG8Si"/>
      <w:r w:rsidRPr="4A91ACC5">
        <w:t>for voting</w:t>
      </w:r>
      <w:bookmarkEnd w:id="24"/>
      <w:r w:rsidRPr="4A91ACC5">
        <w:t xml:space="preserve"> dates, voter registration, candidates and accessible voting information as it becomes available.</w:t>
      </w:r>
    </w:p>
    <w:p w14:paraId="6BA4B39F" w14:textId="77777777" w:rsidR="00EE210C" w:rsidRDefault="7532BFE1" w:rsidP="00786A7B">
      <w:pPr>
        <w:pStyle w:val="Heading2"/>
      </w:pPr>
      <w:bookmarkStart w:id="25" w:name="_Toc593232547"/>
      <w:bookmarkStart w:id="26" w:name="_Toc1791979936"/>
      <w:bookmarkStart w:id="27" w:name="_Toc1285065628"/>
      <w:bookmarkStart w:id="28" w:name="_Toc94653456"/>
      <w:r w:rsidRPr="7532BFE1">
        <w:t>Northwest Territories</w:t>
      </w:r>
      <w:bookmarkEnd w:id="25"/>
      <w:bookmarkEnd w:id="26"/>
      <w:bookmarkEnd w:id="27"/>
      <w:bookmarkEnd w:id="28"/>
    </w:p>
    <w:p w14:paraId="373E7159" w14:textId="3F0076C6" w:rsidR="494D6938" w:rsidRDefault="494D6938" w:rsidP="00786A7B">
      <w:r w:rsidRPr="494D6938">
        <w:t xml:space="preserve">Yellowknife’s next municipal election is Monday, October 19. </w:t>
      </w:r>
      <w:r w:rsidR="00483A66" w:rsidRPr="00483A66">
        <w:t>You can also find voter and candidat</w:t>
      </w:r>
      <w:r w:rsidR="00483A66">
        <w:t xml:space="preserve">e information on the </w:t>
      </w:r>
      <w:hyperlink r:id="rId11" w:history="1">
        <w:r w:rsidR="00483A66" w:rsidRPr="00483A66">
          <w:rPr>
            <w:rStyle w:val="Hyperlink"/>
          </w:rPr>
          <w:t>Elections Northwest Territories website</w:t>
        </w:r>
      </w:hyperlink>
      <w:r w:rsidR="00483A66">
        <w:t>.</w:t>
      </w:r>
      <w:r w:rsidRPr="494D6938">
        <w:t xml:space="preserve"> You can </w:t>
      </w:r>
      <w:r w:rsidR="003728E8">
        <w:t xml:space="preserve">also </w:t>
      </w:r>
      <w:r w:rsidRPr="494D6938">
        <w:t xml:space="preserve">monitor </w:t>
      </w:r>
      <w:r w:rsidR="00483A66">
        <w:t xml:space="preserve">municipal </w:t>
      </w:r>
      <w:r w:rsidR="003728E8">
        <w:t>issues</w:t>
      </w:r>
      <w:r w:rsidRPr="494D6938">
        <w:t xml:space="preserve"> at </w:t>
      </w:r>
      <w:hyperlink r:id="rId12">
        <w:r w:rsidRPr="494D6938">
          <w:rPr>
            <w:rStyle w:val="Hyperlink"/>
          </w:rPr>
          <w:t>https://www.yellowknife.ca/</w:t>
        </w:r>
      </w:hyperlink>
      <w:r w:rsidRPr="494D6938">
        <w:t>.</w:t>
      </w:r>
      <w:r w:rsidR="00483A66">
        <w:t xml:space="preserve"> </w:t>
      </w:r>
    </w:p>
    <w:p w14:paraId="1781914F" w14:textId="77777777" w:rsidR="00EE210C" w:rsidRDefault="7532BFE1" w:rsidP="00786A7B">
      <w:pPr>
        <w:pStyle w:val="Heading2"/>
      </w:pPr>
      <w:bookmarkStart w:id="29" w:name="_Toc1462607105"/>
      <w:bookmarkStart w:id="30" w:name="_Toc1453939782"/>
      <w:bookmarkStart w:id="31" w:name="_Toc73473132"/>
      <w:bookmarkStart w:id="32" w:name="_Toc272988451"/>
      <w:r w:rsidRPr="7532BFE1">
        <w:t>Ontario</w:t>
      </w:r>
      <w:bookmarkEnd w:id="29"/>
      <w:bookmarkEnd w:id="30"/>
      <w:bookmarkEnd w:id="31"/>
      <w:bookmarkEnd w:id="32"/>
    </w:p>
    <w:p w14:paraId="60B043FC" w14:textId="77777777" w:rsidR="00EE210C" w:rsidRDefault="007745A5" w:rsidP="00786A7B">
      <w:r>
        <w:t xml:space="preserve">Ontario municipal council and school board elections will be held on Monday, October 26. The province’s </w:t>
      </w:r>
      <w:hyperlink r:id="rId13">
        <w:r>
          <w:rPr>
            <w:color w:val="0563C1"/>
            <w:u w:val="single"/>
          </w:rPr>
          <w:t>municipal elections page</w:t>
        </w:r>
      </w:hyperlink>
      <w:r>
        <w:t xml:space="preserve"> includes official voter and candidate guides.</w:t>
      </w:r>
    </w:p>
    <w:p w14:paraId="652D14E7" w14:textId="77777777" w:rsidR="00EE210C" w:rsidRDefault="007745A5" w:rsidP="00786A7B">
      <w:r>
        <w:lastRenderedPageBreak/>
        <w:t xml:space="preserve">Ontario residents can check, add or update their information through </w:t>
      </w:r>
      <w:hyperlink r:id="rId14">
        <w:r>
          <w:rPr>
            <w:color w:val="0563C1"/>
            <w:u w:val="single"/>
          </w:rPr>
          <w:t>RegisterToVoteON.ca</w:t>
        </w:r>
      </w:hyperlink>
      <w:r>
        <w:t xml:space="preserve"> until August 12. After that date, contact your municipality’s election office.</w:t>
      </w:r>
    </w:p>
    <w:p w14:paraId="2ECA0A27" w14:textId="0A7C9AC7" w:rsidR="00EE210C" w:rsidRDefault="007745A5" w:rsidP="00786A7B">
      <w:r>
        <w:t>Do not assume that Elections Ontario runs the municipal vote. Your city, town or township conducts the election and will publish the final voting locations, advance voting dates, candidate list and local accessibility information.</w:t>
      </w:r>
    </w:p>
    <w:p w14:paraId="12E8C6AB" w14:textId="77777777" w:rsidR="00EE210C" w:rsidRDefault="7532BFE1" w:rsidP="00786A7B">
      <w:pPr>
        <w:pStyle w:val="Heading2"/>
      </w:pPr>
      <w:bookmarkStart w:id="33" w:name="_Toc989944409"/>
      <w:bookmarkStart w:id="34" w:name="_Toc2028650178"/>
      <w:bookmarkStart w:id="35" w:name="_Toc744293745"/>
      <w:bookmarkStart w:id="36" w:name="_Toc391135690"/>
      <w:r w:rsidRPr="7532BFE1">
        <w:t>Manitoba</w:t>
      </w:r>
      <w:bookmarkEnd w:id="33"/>
      <w:bookmarkEnd w:id="34"/>
      <w:bookmarkEnd w:id="35"/>
      <w:bookmarkEnd w:id="36"/>
    </w:p>
    <w:p w14:paraId="5F9B4EDE" w14:textId="5B605579" w:rsidR="00BF68A1" w:rsidRPr="003A0EC6" w:rsidRDefault="007745A5" w:rsidP="00786A7B">
      <w:r>
        <w:t xml:space="preserve">Most Manitoba municipalities will vote on Wednesday, October 28. Winnipeg Beach, Dunnottar and Victoria Beach </w:t>
      </w:r>
      <w:r w:rsidR="00050A38">
        <w:t xml:space="preserve">already </w:t>
      </w:r>
      <w:r>
        <w:t>ha</w:t>
      </w:r>
      <w:r w:rsidR="00701B2D">
        <w:t>d</w:t>
      </w:r>
      <w:r>
        <w:t xml:space="preserve"> an earlier election date of Friday, July 24. Visit the </w:t>
      </w:r>
      <w:hyperlink r:id="rId15">
        <w:r>
          <w:rPr>
            <w:color w:val="0563C1"/>
            <w:u w:val="single"/>
          </w:rPr>
          <w:t>Manitoba Municipal Elections 2026 page</w:t>
        </w:r>
      </w:hyperlink>
      <w:r>
        <w:t>, then find your municipality’s own election information.</w:t>
      </w:r>
      <w:bookmarkStart w:id="37" w:name="_Toc462441348"/>
      <w:bookmarkStart w:id="38" w:name="_Toc1831519711"/>
      <w:bookmarkStart w:id="39" w:name="_Toc1204666830"/>
      <w:bookmarkStart w:id="40" w:name="_Toc1235531518"/>
    </w:p>
    <w:p w14:paraId="186418F3" w14:textId="14AA2D5F" w:rsidR="00EE210C" w:rsidRDefault="7532BFE1" w:rsidP="00786A7B">
      <w:pPr>
        <w:pStyle w:val="Heading2"/>
      </w:pPr>
      <w:r w:rsidRPr="7532BFE1">
        <w:t>Prince Edward Island</w:t>
      </w:r>
      <w:bookmarkEnd w:id="37"/>
      <w:bookmarkEnd w:id="38"/>
      <w:bookmarkEnd w:id="39"/>
      <w:bookmarkEnd w:id="40"/>
    </w:p>
    <w:p w14:paraId="531DEF27" w14:textId="77777777" w:rsidR="00EE210C" w:rsidRDefault="007745A5" w:rsidP="00786A7B">
      <w:r>
        <w:t xml:space="preserve">Prince Edward Island municipal elections are scheduled for Monday, November 2. Elections PEI administers elections in Charlottetown, Cornwall, Stratford, Summerside and Three Rivers. Residents of other municipalities should contact their municipal office or Municipal Affairs. Start with the </w:t>
      </w:r>
      <w:hyperlink r:id="rId16">
        <w:r>
          <w:rPr>
            <w:color w:val="0563C1"/>
            <w:u w:val="single"/>
          </w:rPr>
          <w:t>Elections PEI municipal elections page</w:t>
        </w:r>
      </w:hyperlink>
      <w:r>
        <w:t>.</w:t>
      </w:r>
    </w:p>
    <w:p w14:paraId="3E6C92F2" w14:textId="77777777" w:rsidR="00EE210C" w:rsidRDefault="7532BFE1" w:rsidP="00786A7B">
      <w:pPr>
        <w:pStyle w:val="Heading2"/>
      </w:pPr>
      <w:bookmarkStart w:id="41" w:name="_Toc1360203383"/>
      <w:bookmarkStart w:id="42" w:name="_Toc922192584"/>
      <w:bookmarkStart w:id="43" w:name="_Toc620183820"/>
      <w:bookmarkStart w:id="44" w:name="_Toc1491696894"/>
      <w:r w:rsidRPr="7532BFE1">
        <w:t>New Brunswick</w:t>
      </w:r>
      <w:bookmarkEnd w:id="41"/>
      <w:bookmarkEnd w:id="42"/>
      <w:bookmarkEnd w:id="43"/>
      <w:bookmarkEnd w:id="44"/>
    </w:p>
    <w:p w14:paraId="664E1757" w14:textId="4B653CCF" w:rsidR="00EE210C" w:rsidRDefault="2C69FA69" w:rsidP="00786A7B">
      <w:r w:rsidRPr="2C69FA69">
        <w:t xml:space="preserve">The regular local elections were held on May 11. The </w:t>
      </w:r>
      <w:hyperlink r:id="rId17">
        <w:r w:rsidRPr="2C69FA69">
          <w:rPr>
            <w:color w:val="0563C1"/>
            <w:u w:val="single"/>
          </w:rPr>
          <w:t>Elections New Brunswick local elections page</w:t>
        </w:r>
      </w:hyperlink>
      <w:r w:rsidRPr="2C69FA69">
        <w:t xml:space="preserve"> provides candidate and result information. Check the main Elections New Brunswick site for later by-elections.</w:t>
      </w:r>
    </w:p>
    <w:p w14:paraId="628D2DF6" w14:textId="71593209" w:rsidR="00EE210C" w:rsidRDefault="0F251AA3" w:rsidP="00786A7B">
      <w:pPr>
        <w:pStyle w:val="Heading1"/>
      </w:pPr>
      <w:bookmarkStart w:id="45" w:name="_Toc1197997594"/>
      <w:bookmarkStart w:id="46" w:name="_Toc660729704"/>
      <w:bookmarkStart w:id="47" w:name="_Toc1705380821"/>
      <w:bookmarkStart w:id="48" w:name="_Toc854810044"/>
      <w:bookmarkStart w:id="49" w:name="_Toc236912725"/>
      <w:r>
        <w:t>Official Election Pages for Selected Communities</w:t>
      </w:r>
      <w:bookmarkEnd w:id="45"/>
      <w:bookmarkEnd w:id="46"/>
      <w:bookmarkEnd w:id="47"/>
      <w:bookmarkEnd w:id="48"/>
      <w:bookmarkEnd w:id="49"/>
    </w:p>
    <w:p w14:paraId="5D292C87" w14:textId="77777777" w:rsidR="00EE210C" w:rsidRDefault="7532BFE1" w:rsidP="00786A7B">
      <w:pPr>
        <w:pStyle w:val="Heading2"/>
      </w:pPr>
      <w:bookmarkStart w:id="50" w:name="_Toc1897006473"/>
      <w:bookmarkStart w:id="51" w:name="_Toc723172867"/>
      <w:bookmarkStart w:id="52" w:name="_Toc1945700396"/>
      <w:bookmarkStart w:id="53" w:name="_Toc528382838"/>
      <w:r w:rsidRPr="7532BFE1">
        <w:t>British Columbia</w:t>
      </w:r>
      <w:bookmarkEnd w:id="50"/>
      <w:bookmarkEnd w:id="51"/>
      <w:bookmarkEnd w:id="52"/>
      <w:bookmarkEnd w:id="53"/>
    </w:p>
    <w:p w14:paraId="0F9E220B" w14:textId="1411CC08" w:rsidR="00EE210C" w:rsidRDefault="007745A5" w:rsidP="00786A7B">
      <w:pPr>
        <w:pStyle w:val="ListBullet"/>
      </w:pPr>
      <w:hyperlink r:id="rId18">
        <w:r>
          <w:rPr>
            <w:b/>
            <w:color w:val="0563C1"/>
            <w:u w:val="single"/>
          </w:rPr>
          <w:t>Vancouver 2026 Election</w:t>
        </w:r>
      </w:hyperlink>
      <w:r>
        <w:t>: Election dates, voting options, registration, candidate information and mail</w:t>
      </w:r>
      <w:r w:rsidR="00050A38">
        <w:t>-in</w:t>
      </w:r>
      <w:r>
        <w:t xml:space="preserve"> voting.</w:t>
      </w:r>
    </w:p>
    <w:p w14:paraId="408CC228" w14:textId="77777777" w:rsidR="00EE210C" w:rsidRDefault="007745A5" w:rsidP="00786A7B">
      <w:pPr>
        <w:pStyle w:val="ListBullet"/>
      </w:pPr>
      <w:hyperlink r:id="rId19">
        <w:r>
          <w:rPr>
            <w:b/>
            <w:color w:val="0563C1"/>
            <w:u w:val="single"/>
          </w:rPr>
          <w:t>Kelowna Elections</w:t>
        </w:r>
      </w:hyperlink>
      <w:r>
        <w:t>: Voter information, candidate information and election dates.</w:t>
      </w:r>
    </w:p>
    <w:p w14:paraId="73016147" w14:textId="77777777" w:rsidR="00EE210C" w:rsidRDefault="007745A5" w:rsidP="00786A7B">
      <w:pPr>
        <w:pStyle w:val="ListBullet"/>
      </w:pPr>
      <w:hyperlink r:id="rId20">
        <w:r>
          <w:rPr>
            <w:b/>
            <w:color w:val="0563C1"/>
            <w:u w:val="single"/>
          </w:rPr>
          <w:t>Burnaby General Local Election</w:t>
        </w:r>
      </w:hyperlink>
      <w:r>
        <w:t>: Voter registration, mail ballots, candidates and voting locations.</w:t>
      </w:r>
    </w:p>
    <w:p w14:paraId="16FDDE73" w14:textId="77777777" w:rsidR="00EE210C" w:rsidRDefault="007745A5" w:rsidP="00786A7B">
      <w:pPr>
        <w:pStyle w:val="ListBullet"/>
      </w:pPr>
      <w:hyperlink r:id="rId21">
        <w:r>
          <w:rPr>
            <w:b/>
            <w:color w:val="0563C1"/>
            <w:u w:val="single"/>
          </w:rPr>
          <w:t>Victoria Elections and Referendums</w:t>
        </w:r>
      </w:hyperlink>
      <w:r>
        <w:t>: Information about the October 17 municipal election.</w:t>
      </w:r>
    </w:p>
    <w:p w14:paraId="053A9B95" w14:textId="77777777" w:rsidR="00EE210C" w:rsidRDefault="7532BFE1" w:rsidP="00786A7B">
      <w:pPr>
        <w:pStyle w:val="Heading2"/>
      </w:pPr>
      <w:bookmarkStart w:id="54" w:name="_Toc839844902"/>
      <w:bookmarkStart w:id="55" w:name="_Toc963484816"/>
      <w:bookmarkStart w:id="56" w:name="_Toc1942820242"/>
      <w:bookmarkStart w:id="57" w:name="_Toc1477013384"/>
      <w:r w:rsidRPr="7532BFE1">
        <w:lastRenderedPageBreak/>
        <w:t>Ontario</w:t>
      </w:r>
      <w:bookmarkEnd w:id="54"/>
      <w:bookmarkEnd w:id="55"/>
      <w:bookmarkEnd w:id="56"/>
      <w:bookmarkEnd w:id="57"/>
    </w:p>
    <w:p w14:paraId="346F4D8A" w14:textId="77777777" w:rsidR="00EE210C" w:rsidRDefault="007745A5" w:rsidP="00786A7B">
      <w:pPr>
        <w:pStyle w:val="ListBullet"/>
      </w:pPr>
      <w:hyperlink r:id="rId22">
        <w:r>
          <w:rPr>
            <w:b/>
            <w:color w:val="0563C1"/>
            <w:u w:val="single"/>
          </w:rPr>
          <w:t>Hamilton Municipal Election</w:t>
        </w:r>
      </w:hyperlink>
      <w:r>
        <w:t>: Voting information, candidate information, accessibility updates and provincial guides.</w:t>
      </w:r>
    </w:p>
    <w:p w14:paraId="2CFE79A1" w14:textId="77777777" w:rsidR="00EE210C" w:rsidRDefault="007745A5" w:rsidP="00786A7B">
      <w:pPr>
        <w:pStyle w:val="ListBullet"/>
      </w:pPr>
      <w:hyperlink r:id="rId23">
        <w:r>
          <w:rPr>
            <w:b/>
            <w:color w:val="0563C1"/>
            <w:u w:val="single"/>
          </w:rPr>
          <w:t>Toronto Elections</w:t>
        </w:r>
      </w:hyperlink>
      <w:r>
        <w:t>: Voting dates, accessibility information, candidate information and election rules.</w:t>
      </w:r>
    </w:p>
    <w:p w14:paraId="398CEECE" w14:textId="5D2C4739" w:rsidR="00EE210C" w:rsidRDefault="24D11F28" w:rsidP="00786A7B">
      <w:pPr>
        <w:pStyle w:val="ListBullet"/>
      </w:pPr>
      <w:hyperlink r:id="rId24">
        <w:r w:rsidRPr="24D11F28">
          <w:rPr>
            <w:b/>
            <w:bCs/>
            <w:color w:val="0563C1"/>
            <w:u w:val="single"/>
          </w:rPr>
          <w:t>Toronto Official Candidate List</w:t>
        </w:r>
      </w:hyperlink>
      <w:r w:rsidRPr="24D11F28">
        <w:t>: The official list is updated as nominations are filed.</w:t>
      </w:r>
    </w:p>
    <w:p w14:paraId="41EC9498" w14:textId="77777777" w:rsidR="00EE210C" w:rsidRDefault="007745A5" w:rsidP="00786A7B">
      <w:pPr>
        <w:pStyle w:val="ListBullet"/>
      </w:pPr>
      <w:hyperlink r:id="rId25">
        <w:r>
          <w:rPr>
            <w:b/>
            <w:color w:val="0563C1"/>
            <w:u w:val="single"/>
          </w:rPr>
          <w:t>Mississauga Municipal Election</w:t>
        </w:r>
      </w:hyperlink>
      <w:r>
        <w:t>: Voter information, candidates, election workers and accessibility information.</w:t>
      </w:r>
    </w:p>
    <w:p w14:paraId="2C0D56F9" w14:textId="77777777" w:rsidR="00EE210C" w:rsidRDefault="007745A5" w:rsidP="00786A7B">
      <w:pPr>
        <w:pStyle w:val="ListBullet"/>
      </w:pPr>
      <w:hyperlink r:id="rId26">
        <w:r>
          <w:rPr>
            <w:b/>
            <w:color w:val="0563C1"/>
            <w:u w:val="single"/>
          </w:rPr>
          <w:t>York Region Municipal Election</w:t>
        </w:r>
      </w:hyperlink>
      <w:r>
        <w:t>: Regional information and links to local municipalities such as Markham, Vaughan, Richmond Hill, Newmarket and Aurora.</w:t>
      </w:r>
    </w:p>
    <w:p w14:paraId="16CE5A70" w14:textId="77777777" w:rsidR="00EE210C" w:rsidRDefault="007745A5" w:rsidP="00786A7B">
      <w:pPr>
        <w:pStyle w:val="ListBullet"/>
      </w:pPr>
      <w:hyperlink r:id="rId27">
        <w:r>
          <w:rPr>
            <w:b/>
            <w:color w:val="0563C1"/>
            <w:u w:val="single"/>
          </w:rPr>
          <w:t>Halton Region Municipal Elections</w:t>
        </w:r>
      </w:hyperlink>
      <w:r>
        <w:t>: Information for Burlington, Halton Hills, Milton and Oakville residents.</w:t>
      </w:r>
    </w:p>
    <w:p w14:paraId="05703536" w14:textId="77777777" w:rsidR="00EE210C" w:rsidRDefault="007745A5" w:rsidP="00786A7B">
      <w:pPr>
        <w:pStyle w:val="ListBullet"/>
      </w:pPr>
      <w:hyperlink r:id="rId28">
        <w:r>
          <w:rPr>
            <w:b/>
            <w:color w:val="0563C1"/>
            <w:u w:val="single"/>
          </w:rPr>
          <w:t>Peel Region 2026 Municipal Election</w:t>
        </w:r>
      </w:hyperlink>
      <w:r>
        <w:t>: Links to election offices for Brampton, Mississauga and Caledon.</w:t>
      </w:r>
    </w:p>
    <w:p w14:paraId="3CB606C6" w14:textId="77777777" w:rsidR="00EE210C" w:rsidRDefault="007745A5" w:rsidP="00786A7B">
      <w:pPr>
        <w:pStyle w:val="ListBullet"/>
      </w:pPr>
      <w:hyperlink r:id="rId29">
        <w:r>
          <w:rPr>
            <w:b/>
            <w:color w:val="0563C1"/>
            <w:u w:val="single"/>
          </w:rPr>
          <w:t>Ottawa Elections</w:t>
        </w:r>
      </w:hyperlink>
      <w:r>
        <w:t>: Voters’ list information, accessible voting, candidates and election dates.</w:t>
      </w:r>
    </w:p>
    <w:p w14:paraId="2E2EAF93" w14:textId="74688B2A" w:rsidR="00EE210C" w:rsidRDefault="24D11F28" w:rsidP="00786A7B">
      <w:pPr>
        <w:pStyle w:val="ListBullet"/>
      </w:pPr>
      <w:hyperlink r:id="rId30">
        <w:r w:rsidRPr="24D11F28">
          <w:rPr>
            <w:b/>
            <w:bCs/>
            <w:color w:val="0563C1"/>
            <w:u w:val="single"/>
          </w:rPr>
          <w:t>Ottawa Candidate List</w:t>
        </w:r>
      </w:hyperlink>
      <w:r w:rsidRPr="24D11F28">
        <w:t>: Search for who is running in your ward.</w:t>
      </w:r>
    </w:p>
    <w:p w14:paraId="7EBA38DD" w14:textId="4E13F407" w:rsidR="00EE210C" w:rsidRDefault="0F251AA3" w:rsidP="00786A7B">
      <w:pPr>
        <w:pStyle w:val="Heading1"/>
      </w:pPr>
      <w:bookmarkStart w:id="58" w:name="_Toc1194691429"/>
      <w:bookmarkStart w:id="59" w:name="_Toc719609916"/>
      <w:bookmarkStart w:id="60" w:name="_Toc1833851512"/>
      <w:bookmarkStart w:id="61" w:name="_Toc798816013"/>
      <w:bookmarkStart w:id="62" w:name="_Toc236912726"/>
      <w:r>
        <w:t>How to Find Your Municipality’s Election Page</w:t>
      </w:r>
      <w:bookmarkEnd w:id="58"/>
      <w:bookmarkEnd w:id="59"/>
      <w:bookmarkEnd w:id="60"/>
      <w:bookmarkEnd w:id="61"/>
      <w:bookmarkEnd w:id="62"/>
    </w:p>
    <w:p w14:paraId="49246B9F" w14:textId="77777777" w:rsidR="00EE210C" w:rsidRDefault="007745A5" w:rsidP="00786A7B">
      <w:r>
        <w:t>Use a search engine and enter the name of your municipality followed by one of these phrases:</w:t>
      </w:r>
    </w:p>
    <w:p w14:paraId="15419DFD" w14:textId="77777777" w:rsidR="00EE210C" w:rsidRDefault="007745A5" w:rsidP="00786A7B">
      <w:pPr>
        <w:pStyle w:val="ListBullet"/>
      </w:pPr>
      <w:r>
        <w:t>“2026 municipal election”</w:t>
      </w:r>
    </w:p>
    <w:p w14:paraId="1156A39E" w14:textId="1C6212ED" w:rsidR="00EE210C" w:rsidRDefault="007745A5" w:rsidP="00786A7B">
      <w:pPr>
        <w:pStyle w:val="ListBullet"/>
      </w:pPr>
      <w:r>
        <w:t>“</w:t>
      </w:r>
      <w:r w:rsidR="00050A38">
        <w:t>Election</w:t>
      </w:r>
      <w:r>
        <w:t xml:space="preserve"> voters”</w:t>
      </w:r>
    </w:p>
    <w:p w14:paraId="43CF9A6C" w14:textId="44D296C7" w:rsidR="00EE210C" w:rsidRDefault="007745A5" w:rsidP="00786A7B">
      <w:pPr>
        <w:pStyle w:val="ListBullet"/>
      </w:pPr>
      <w:r>
        <w:t>“</w:t>
      </w:r>
      <w:r w:rsidR="00050A38">
        <w:t>Municipal</w:t>
      </w:r>
      <w:r>
        <w:t xml:space="preserve"> candidates 2026”</w:t>
      </w:r>
    </w:p>
    <w:p w14:paraId="0E63F9A7" w14:textId="3B24AC8B" w:rsidR="00EE210C" w:rsidRDefault="007745A5" w:rsidP="00786A7B">
      <w:pPr>
        <w:pStyle w:val="ListBullet"/>
      </w:pPr>
      <w:r>
        <w:t>“</w:t>
      </w:r>
      <w:r w:rsidR="00050A38">
        <w:t>Who</w:t>
      </w:r>
      <w:r>
        <w:t xml:space="preserve"> is running in Ward 4”</w:t>
      </w:r>
    </w:p>
    <w:p w14:paraId="2C6D3C08" w14:textId="49985D74" w:rsidR="00EE210C" w:rsidRDefault="007745A5" w:rsidP="00786A7B">
      <w:pPr>
        <w:pStyle w:val="ListBullet"/>
      </w:pPr>
      <w:r>
        <w:t>“</w:t>
      </w:r>
      <w:r w:rsidR="00050A38">
        <w:t>Advance</w:t>
      </w:r>
      <w:r>
        <w:t xml:space="preserve"> voting”</w:t>
      </w:r>
    </w:p>
    <w:p w14:paraId="75A4D9DE" w14:textId="1A39E2DC" w:rsidR="00EE210C" w:rsidRDefault="007745A5" w:rsidP="00786A7B">
      <w:pPr>
        <w:pStyle w:val="ListBullet"/>
      </w:pPr>
      <w:r>
        <w:t>“</w:t>
      </w:r>
      <w:r w:rsidR="00050A38">
        <w:t>Accessible</w:t>
      </w:r>
      <w:r>
        <w:t xml:space="preserve"> voting”</w:t>
      </w:r>
    </w:p>
    <w:p w14:paraId="5047071E" w14:textId="33562C3F" w:rsidR="00EE210C" w:rsidRDefault="007745A5" w:rsidP="00786A7B">
      <w:pPr>
        <w:pStyle w:val="ListBullet"/>
      </w:pPr>
      <w:r>
        <w:t>“</w:t>
      </w:r>
      <w:r w:rsidR="00050A38">
        <w:t>A</w:t>
      </w:r>
      <w:r>
        <w:t>ll-candidates meeting”</w:t>
      </w:r>
    </w:p>
    <w:p w14:paraId="4FE8F246" w14:textId="7F0985C7" w:rsidR="00EE210C" w:rsidRDefault="007745A5" w:rsidP="00786A7B">
      <w:pPr>
        <w:pStyle w:val="ListBullet"/>
      </w:pPr>
      <w:r>
        <w:t>“</w:t>
      </w:r>
      <w:r w:rsidR="00050A38">
        <w:t>Run</w:t>
      </w:r>
      <w:r>
        <w:t xml:space="preserve"> for council”</w:t>
      </w:r>
    </w:p>
    <w:p w14:paraId="36A3423E" w14:textId="77777777" w:rsidR="00EE210C" w:rsidRPr="00786A7B" w:rsidRDefault="007745A5" w:rsidP="00786A7B">
      <w:r w:rsidRPr="00786A7B">
        <w:t>Look for a result from your municipality’s official website. Municipal websites usually end in .ca, although the exact address varies. Check that the page names your municipality and refers to the correct election year.</w:t>
      </w:r>
    </w:p>
    <w:p w14:paraId="3031240F" w14:textId="77777777" w:rsidR="00EE210C" w:rsidRDefault="007745A5" w:rsidP="00786A7B">
      <w:r>
        <w:lastRenderedPageBreak/>
        <w:t>Once you find the official page, save it as a bookmark. Return to it regularly because candidate lists, voting locations and accessibility information may be added throughout the summer and fall.</w:t>
      </w:r>
    </w:p>
    <w:p w14:paraId="68411DA0" w14:textId="77777777" w:rsidR="00EE210C" w:rsidRDefault="007745A5" w:rsidP="00786A7B">
      <w:r>
        <w:t>You can also call the municipal clerk or election office. Ask for the information in an accessible electronic format if the website is difficult to use. Municipalities should not expect voters to depend on inaccessible maps, scanned notices, visual-only ward tools or social media graphics.</w:t>
      </w:r>
    </w:p>
    <w:p w14:paraId="251A7C96" w14:textId="0C702E0B" w:rsidR="00EE210C" w:rsidRDefault="0F251AA3" w:rsidP="00786A7B">
      <w:pPr>
        <w:pStyle w:val="Heading1"/>
      </w:pPr>
      <w:bookmarkStart w:id="63" w:name="_Toc184607083"/>
      <w:bookmarkStart w:id="64" w:name="_Toc798516260"/>
      <w:bookmarkStart w:id="65" w:name="_Toc1978413401"/>
      <w:bookmarkStart w:id="66" w:name="_Toc423835945"/>
      <w:bookmarkStart w:id="67" w:name="_Toc236912727"/>
      <w:r>
        <w:t xml:space="preserve">Make Sure You Are </w:t>
      </w:r>
      <w:bookmarkStart w:id="68" w:name="_Int_y5o8JlD8"/>
      <w:proofErr w:type="gramStart"/>
      <w:r>
        <w:t>On</w:t>
      </w:r>
      <w:bookmarkEnd w:id="68"/>
      <w:proofErr w:type="gramEnd"/>
      <w:r>
        <w:t xml:space="preserve"> the Voters’ List</w:t>
      </w:r>
      <w:bookmarkEnd w:id="63"/>
      <w:bookmarkEnd w:id="64"/>
      <w:bookmarkEnd w:id="65"/>
      <w:bookmarkEnd w:id="66"/>
      <w:bookmarkEnd w:id="67"/>
    </w:p>
    <w:p w14:paraId="042A4AD5" w14:textId="77777777" w:rsidR="00EE210C" w:rsidRDefault="007745A5" w:rsidP="00786A7B">
      <w:r>
        <w:t>Being on the voters’ list means the election office has your name, address and other information needed to confirm where and for which offices you may vote.</w:t>
      </w:r>
    </w:p>
    <w:p w14:paraId="658573AA" w14:textId="77777777" w:rsidR="00EE210C" w:rsidRDefault="007745A5" w:rsidP="00786A7B">
      <w:r>
        <w:t>Check the list even if you voted in a previous election. Your information may need to be updated if you have moved, changed your name, become a Canadian citizen, turned 18 or changed your school board support.</w:t>
      </w:r>
    </w:p>
    <w:p w14:paraId="4BB339FE" w14:textId="2B5E237F" w:rsidR="00EE210C" w:rsidRDefault="0210AA8B" w:rsidP="00786A7B">
      <w:r w:rsidRPr="0210AA8B">
        <w:t xml:space="preserve">Ontario residents should use </w:t>
      </w:r>
      <w:hyperlink r:id="rId31">
        <w:r w:rsidRPr="0210AA8B">
          <w:rPr>
            <w:color w:val="0563C1"/>
            <w:u w:val="single"/>
          </w:rPr>
          <w:t>RegisterToVoteON.ca</w:t>
        </w:r>
      </w:hyperlink>
      <w:r w:rsidRPr="0210AA8B">
        <w:t xml:space="preserve"> before August 12. After that date, contact the election office in the municipality where you are entitled to vote. In other provinces, use the voter registration link on the provincial or municipal election page.</w:t>
      </w:r>
    </w:p>
    <w:p w14:paraId="35C49B11" w14:textId="77777777" w:rsidR="00EE210C" w:rsidRDefault="007745A5" w:rsidP="00786A7B">
      <w:r>
        <w:t>When checking your registration, confirm:</w:t>
      </w:r>
    </w:p>
    <w:p w14:paraId="527DB431" w14:textId="77777777" w:rsidR="00EE210C" w:rsidRDefault="007745A5" w:rsidP="00786A7B">
      <w:pPr>
        <w:pStyle w:val="ListBullet"/>
      </w:pPr>
      <w:r>
        <w:t>Your legal name is correct.</w:t>
      </w:r>
    </w:p>
    <w:p w14:paraId="3B768D8C" w14:textId="77777777" w:rsidR="00EE210C" w:rsidRDefault="007745A5" w:rsidP="00786A7B">
      <w:pPr>
        <w:pStyle w:val="ListBullet"/>
      </w:pPr>
      <w:r>
        <w:t>Your current address is listed.</w:t>
      </w:r>
    </w:p>
    <w:p w14:paraId="4E211437" w14:textId="77777777" w:rsidR="00EE210C" w:rsidRDefault="007745A5" w:rsidP="00786A7B">
      <w:pPr>
        <w:pStyle w:val="ListBullet"/>
      </w:pPr>
      <w:r>
        <w:t>You are assigned to the correct ward, district and school board.</w:t>
      </w:r>
    </w:p>
    <w:p w14:paraId="66117272" w14:textId="77777777" w:rsidR="00EE210C" w:rsidRDefault="007745A5" w:rsidP="00786A7B">
      <w:pPr>
        <w:pStyle w:val="ListBullet"/>
      </w:pPr>
      <w:r>
        <w:t>The election office has explained what identification you will need.</w:t>
      </w:r>
    </w:p>
    <w:p w14:paraId="466071E8" w14:textId="77777777" w:rsidR="00EE210C" w:rsidRDefault="007745A5" w:rsidP="00786A7B">
      <w:pPr>
        <w:pStyle w:val="ListBullet"/>
      </w:pPr>
      <w:r>
        <w:t>You know whether you must register again when voting.</w:t>
      </w:r>
    </w:p>
    <w:p w14:paraId="7CFE99BC" w14:textId="77777777" w:rsidR="00EE210C" w:rsidRDefault="007745A5" w:rsidP="00786A7B">
      <w:r>
        <w:t>Never provide personal information through a candidate’s website, an unsolicited email or an unfamiliar social media link. Use the official election agency or municipal website.</w:t>
      </w:r>
    </w:p>
    <w:p w14:paraId="4E5CB3F0" w14:textId="5B303E9B" w:rsidR="00EE210C" w:rsidRDefault="0F251AA3" w:rsidP="00786A7B">
      <w:pPr>
        <w:pStyle w:val="Heading1"/>
      </w:pPr>
      <w:bookmarkStart w:id="69" w:name="_Toc1369132770"/>
      <w:bookmarkStart w:id="70" w:name="_Toc1422460210"/>
      <w:bookmarkStart w:id="71" w:name="_Toc1452079108"/>
      <w:bookmarkStart w:id="72" w:name="_Toc726598609"/>
      <w:bookmarkStart w:id="73" w:name="_Toc236912728"/>
      <w:proofErr w:type="gramStart"/>
      <w:r>
        <w:t>Make a Plan</w:t>
      </w:r>
      <w:proofErr w:type="gramEnd"/>
      <w:r>
        <w:t xml:space="preserve"> for Accessible Voting</w:t>
      </w:r>
      <w:bookmarkEnd w:id="69"/>
      <w:bookmarkEnd w:id="70"/>
      <w:bookmarkEnd w:id="71"/>
      <w:bookmarkEnd w:id="72"/>
      <w:bookmarkEnd w:id="73"/>
    </w:p>
    <w:p w14:paraId="556FD4BB" w14:textId="77777777" w:rsidR="00EE210C" w:rsidRDefault="007745A5" w:rsidP="00786A7B">
      <w:r>
        <w:t>Voting methods and accessibility services are not the same in every municipality. Check early rather than waiting until election day.</w:t>
      </w:r>
    </w:p>
    <w:p w14:paraId="3E40DBE8" w14:textId="77777777" w:rsidR="00EE210C" w:rsidRDefault="007745A5" w:rsidP="00786A7B">
      <w:r>
        <w:t>Ask the election office:</w:t>
      </w:r>
    </w:p>
    <w:p w14:paraId="5941222E" w14:textId="77777777" w:rsidR="00EE210C" w:rsidRDefault="007745A5" w:rsidP="00786A7B">
      <w:pPr>
        <w:pStyle w:val="ListBullet"/>
      </w:pPr>
      <w:r>
        <w:lastRenderedPageBreak/>
        <w:t>What advance voting dates are available?</w:t>
      </w:r>
    </w:p>
    <w:p w14:paraId="32C922D1" w14:textId="77777777" w:rsidR="00EE210C" w:rsidRDefault="007745A5" w:rsidP="00786A7B">
      <w:pPr>
        <w:pStyle w:val="ListBullet"/>
      </w:pPr>
      <w:r>
        <w:t>Can every voter apply to vote by mail, or are there eligibility restrictions?</w:t>
      </w:r>
    </w:p>
    <w:p w14:paraId="6949792D" w14:textId="77777777" w:rsidR="00EE210C" w:rsidRDefault="007745A5" w:rsidP="00786A7B">
      <w:pPr>
        <w:pStyle w:val="ListBullet"/>
      </w:pPr>
      <w:r>
        <w:t>Are any special, home-based or mobile voting options offered?</w:t>
      </w:r>
    </w:p>
    <w:p w14:paraId="42BA979A" w14:textId="77777777" w:rsidR="00EE210C" w:rsidRDefault="007745A5" w:rsidP="00786A7B">
      <w:pPr>
        <w:pStyle w:val="ListBullet"/>
      </w:pPr>
      <w:r>
        <w:t>Is the voting location on an accessible transit route?</w:t>
      </w:r>
    </w:p>
    <w:p w14:paraId="0B56CA23" w14:textId="77777777" w:rsidR="00EE210C" w:rsidRDefault="007745A5" w:rsidP="00786A7B">
      <w:pPr>
        <w:pStyle w:val="ListBullet"/>
      </w:pPr>
      <w:r>
        <w:t>Is there a safe drop-off area?</w:t>
      </w:r>
    </w:p>
    <w:p w14:paraId="1B95565E" w14:textId="77777777" w:rsidR="00EE210C" w:rsidRDefault="007745A5" w:rsidP="00786A7B">
      <w:pPr>
        <w:pStyle w:val="ListBullet"/>
      </w:pPr>
      <w:r>
        <w:t>Is the route from the sidewalk or parking area free of barriers?</w:t>
      </w:r>
    </w:p>
    <w:p w14:paraId="4B1F09B9" w14:textId="77777777" w:rsidR="00EE210C" w:rsidRDefault="007745A5" w:rsidP="00786A7B">
      <w:pPr>
        <w:pStyle w:val="ListBullet"/>
      </w:pPr>
      <w:r>
        <w:t>What accessible ballot-marking tools will be available?</w:t>
      </w:r>
    </w:p>
    <w:p w14:paraId="00C4D32E" w14:textId="77777777" w:rsidR="00EE210C" w:rsidRDefault="007745A5" w:rsidP="00786A7B">
      <w:pPr>
        <w:pStyle w:val="ListBullet"/>
      </w:pPr>
      <w:r>
        <w:t>Can a voter bring a support person?</w:t>
      </w:r>
    </w:p>
    <w:p w14:paraId="19E63E71" w14:textId="77777777" w:rsidR="00EE210C" w:rsidRDefault="007745A5" w:rsidP="00786A7B">
      <w:pPr>
        <w:pStyle w:val="ListBullet"/>
      </w:pPr>
      <w:r>
        <w:t>How will election workers assist a person who cannot independently read or mark the ballot?</w:t>
      </w:r>
    </w:p>
    <w:p w14:paraId="30F62768" w14:textId="77777777" w:rsidR="00EE210C" w:rsidRDefault="007745A5" w:rsidP="00786A7B">
      <w:pPr>
        <w:pStyle w:val="ListBullet"/>
      </w:pPr>
      <w:r>
        <w:t>Are candidate lists and voting instructions available in accessible electronic, braille, large-print or audio formats?</w:t>
      </w:r>
    </w:p>
    <w:p w14:paraId="6E528227" w14:textId="77777777" w:rsidR="00EE210C" w:rsidRDefault="007745A5" w:rsidP="00786A7B">
      <w:pPr>
        <w:pStyle w:val="ListBullet"/>
      </w:pPr>
      <w:r>
        <w:t>What should a voter do if they arrive with a guide dog?</w:t>
      </w:r>
    </w:p>
    <w:p w14:paraId="6E5811A8" w14:textId="77777777" w:rsidR="00EE210C" w:rsidRDefault="007745A5" w:rsidP="00786A7B">
      <w:pPr>
        <w:pStyle w:val="ListBullet"/>
      </w:pPr>
      <w:r>
        <w:t>Who can resolve an accessibility problem on voting day?</w:t>
      </w:r>
    </w:p>
    <w:p w14:paraId="43AA4973" w14:textId="77777777" w:rsidR="00EE210C" w:rsidRDefault="007745A5" w:rsidP="00786A7B">
      <w:r>
        <w:t>Make notes about the name of the person you spoke with and what was promised. Bring the election office’s telephone number with you when voting.</w:t>
      </w:r>
    </w:p>
    <w:p w14:paraId="76D09E82" w14:textId="77777777" w:rsidR="00EE210C" w:rsidRDefault="007745A5" w:rsidP="00786A7B">
      <w:r>
        <w:t>When you encounter a barrier, report it to the election office as soon as possible. Describe what happened, where it happened, when it happened and what would resolve the problem. You can also contact AEBC so the barrier can be tracked and raised with the proper election authority.</w:t>
      </w:r>
    </w:p>
    <w:p w14:paraId="2F3342A4" w14:textId="77777777" w:rsidR="00290AF5" w:rsidRDefault="00290AF5" w:rsidP="00786A7B">
      <w:pPr>
        <w:rPr>
          <w:rFonts w:asciiTheme="majorHAnsi" w:eastAsiaTheme="majorEastAsia" w:hAnsiTheme="majorHAnsi" w:cstheme="majorBidi"/>
          <w:color w:val="000000"/>
          <w:sz w:val="36"/>
          <w:szCs w:val="36"/>
        </w:rPr>
      </w:pPr>
      <w:r w:rsidRPr="17BF5383">
        <w:br w:type="page"/>
      </w:r>
    </w:p>
    <w:p w14:paraId="3C5DEA59" w14:textId="17EB3E6B" w:rsidR="00EE210C" w:rsidRDefault="0F251AA3" w:rsidP="00786A7B">
      <w:pPr>
        <w:pStyle w:val="Heading1"/>
      </w:pPr>
      <w:bookmarkStart w:id="74" w:name="_Toc1349715327"/>
      <w:bookmarkStart w:id="75" w:name="_Toc1125320877"/>
      <w:bookmarkStart w:id="76" w:name="_Toc1193585101"/>
      <w:bookmarkStart w:id="77" w:name="_Toc1466040704"/>
      <w:bookmarkStart w:id="78" w:name="_Toc236912729"/>
      <w:r>
        <w:lastRenderedPageBreak/>
        <w:t>Finding Out Who is Running</w:t>
      </w:r>
      <w:bookmarkEnd w:id="74"/>
      <w:bookmarkEnd w:id="75"/>
      <w:bookmarkEnd w:id="76"/>
      <w:bookmarkEnd w:id="77"/>
      <w:bookmarkEnd w:id="78"/>
    </w:p>
    <w:p w14:paraId="79F41B64" w14:textId="77777777" w:rsidR="00EE210C" w:rsidRDefault="603A1698" w:rsidP="00786A7B">
      <w:r w:rsidRPr="603A1698">
        <w:t xml:space="preserve">Begin with the official candidate list published by your municipality. Candidate names may appear as soon as nomination papers are filed, but the final list will not be known until nominations </w:t>
      </w:r>
      <w:bookmarkStart w:id="79" w:name="_Int_yUkTbYTO"/>
      <w:proofErr w:type="gramStart"/>
      <w:r w:rsidRPr="603A1698">
        <w:t>close</w:t>
      </w:r>
      <w:bookmarkEnd w:id="79"/>
      <w:proofErr w:type="gramEnd"/>
      <w:r w:rsidRPr="603A1698">
        <w:t xml:space="preserve"> and the withdrawal period has ended.</w:t>
      </w:r>
    </w:p>
    <w:p w14:paraId="24CBBAF9" w14:textId="77777777" w:rsidR="00EE210C" w:rsidRDefault="007745A5" w:rsidP="00786A7B">
      <w:r>
        <w:t>From the official list, search each candidate’s name. Look for:</w:t>
      </w:r>
    </w:p>
    <w:p w14:paraId="36D0AECF" w14:textId="0180CAC6" w:rsidR="00EE210C" w:rsidRDefault="31F804F3" w:rsidP="00786A7B">
      <w:pPr>
        <w:pStyle w:val="ListBullet"/>
      </w:pPr>
      <w:r w:rsidRPr="31F804F3">
        <w:t>The candidate’s website or official social media account</w:t>
      </w:r>
    </w:p>
    <w:p w14:paraId="7ECF188E" w14:textId="1B7AA858" w:rsidR="00EE210C" w:rsidRDefault="31F804F3" w:rsidP="00786A7B">
      <w:pPr>
        <w:pStyle w:val="ListBullet"/>
      </w:pPr>
      <w:r w:rsidRPr="31F804F3">
        <w:t>A written platform or list of priorities</w:t>
      </w:r>
    </w:p>
    <w:p w14:paraId="69EE0C39" w14:textId="5CC7C79D" w:rsidR="00EE210C" w:rsidRDefault="31F804F3" w:rsidP="00786A7B">
      <w:pPr>
        <w:pStyle w:val="ListBullet"/>
      </w:pPr>
      <w:r w:rsidRPr="31F804F3">
        <w:t>Interviews with established local media</w:t>
      </w:r>
    </w:p>
    <w:p w14:paraId="6C57E4A9" w14:textId="2912E199" w:rsidR="00EE210C" w:rsidRDefault="31F804F3" w:rsidP="00786A7B">
      <w:pPr>
        <w:pStyle w:val="ListBullet"/>
      </w:pPr>
      <w:r w:rsidRPr="31F804F3">
        <w:t>Responses to community questionnaires</w:t>
      </w:r>
    </w:p>
    <w:p w14:paraId="02EC0E33" w14:textId="39C959FE" w:rsidR="00EE210C" w:rsidRDefault="31F804F3" w:rsidP="00786A7B">
      <w:pPr>
        <w:pStyle w:val="ListBullet"/>
      </w:pPr>
      <w:r w:rsidRPr="31F804F3">
        <w:t>Recordings of debates or public meetings</w:t>
      </w:r>
    </w:p>
    <w:p w14:paraId="34E97619" w14:textId="134AA904" w:rsidR="00EE210C" w:rsidRDefault="31F804F3" w:rsidP="00786A7B">
      <w:pPr>
        <w:pStyle w:val="ListBullet"/>
      </w:pPr>
      <w:r w:rsidRPr="31F804F3">
        <w:t>Previous council voting records if the candidate is an incumbent</w:t>
      </w:r>
    </w:p>
    <w:p w14:paraId="7B646011" w14:textId="460DEF79" w:rsidR="00EE210C" w:rsidRDefault="31F804F3" w:rsidP="00786A7B">
      <w:pPr>
        <w:pStyle w:val="ListBullet"/>
      </w:pPr>
      <w:r w:rsidRPr="31F804F3">
        <w:t>Contact information for the campaign</w:t>
      </w:r>
    </w:p>
    <w:p w14:paraId="54C66BDA" w14:textId="77777777" w:rsidR="00EE210C" w:rsidRDefault="007745A5" w:rsidP="00786A7B">
      <w:r>
        <w:t>A campaign flyer is advertising. It tells you what the candidate wants you to know. Compare it with other sources and ask direct questions.</w:t>
      </w:r>
    </w:p>
    <w:p w14:paraId="5B2477D0" w14:textId="77777777" w:rsidR="00EE210C" w:rsidRDefault="007745A5" w:rsidP="00786A7B">
      <w:r>
        <w:t>You do not need to study every issue or every candidate in equal depth. Focus on the offices appearing on your ballot and the local issues that affect your daily life.</w:t>
      </w:r>
    </w:p>
    <w:p w14:paraId="21155CCD" w14:textId="05074034" w:rsidR="00EE210C" w:rsidRDefault="0F251AA3" w:rsidP="00786A7B">
      <w:pPr>
        <w:pStyle w:val="Heading1"/>
      </w:pPr>
      <w:bookmarkStart w:id="80" w:name="_Toc517363886"/>
      <w:bookmarkStart w:id="81" w:name="_Toc1455127264"/>
      <w:bookmarkStart w:id="82" w:name="_Toc1195984473"/>
      <w:bookmarkStart w:id="83" w:name="_Toc111159169"/>
      <w:bookmarkStart w:id="84" w:name="_Toc236912730"/>
      <w:r>
        <w:t>Finding and Attending Candidate Debates</w:t>
      </w:r>
      <w:bookmarkEnd w:id="80"/>
      <w:bookmarkEnd w:id="81"/>
      <w:bookmarkEnd w:id="82"/>
      <w:bookmarkEnd w:id="83"/>
      <w:bookmarkEnd w:id="84"/>
    </w:p>
    <w:p w14:paraId="4B95F013" w14:textId="77777777" w:rsidR="00EE210C" w:rsidRDefault="007745A5" w:rsidP="00786A7B">
      <w:r>
        <w:t>Municipalities do not always organize debates. They may be hosted by libraries, chambers of commerce, neighbourhood associations, community newspapers, universities, disability groups or other local organizations.</w:t>
      </w:r>
    </w:p>
    <w:p w14:paraId="5227ED4E" w14:textId="77777777" w:rsidR="00EE210C" w:rsidRDefault="007745A5" w:rsidP="00786A7B">
      <w:r>
        <w:t>Search for:</w:t>
      </w:r>
    </w:p>
    <w:p w14:paraId="60C7B275" w14:textId="3A0FC847" w:rsidR="00EE210C" w:rsidRDefault="007745A5" w:rsidP="00786A7B">
      <w:pPr>
        <w:pStyle w:val="ListBullet"/>
      </w:pPr>
      <w:r>
        <w:t>“[</w:t>
      </w:r>
      <w:r w:rsidR="00106FC8">
        <w:t>M</w:t>
      </w:r>
      <w:r>
        <w:t>unicipality] all-candidates meeting 2026”</w:t>
      </w:r>
    </w:p>
    <w:p w14:paraId="68162CA3" w14:textId="64924629" w:rsidR="00EE210C" w:rsidRDefault="007745A5" w:rsidP="00786A7B">
      <w:pPr>
        <w:pStyle w:val="ListBullet"/>
      </w:pPr>
      <w:r>
        <w:t>“[</w:t>
      </w:r>
      <w:r w:rsidR="00106FC8">
        <w:t>W</w:t>
      </w:r>
      <w:r>
        <w:t>ard number] candidate debate”</w:t>
      </w:r>
    </w:p>
    <w:p w14:paraId="35BB45E7" w14:textId="7269AD09" w:rsidR="00EE210C" w:rsidRDefault="007745A5" w:rsidP="00786A7B">
      <w:pPr>
        <w:pStyle w:val="ListBullet"/>
      </w:pPr>
      <w:r>
        <w:t>“[</w:t>
      </w:r>
      <w:r w:rsidR="00106FC8">
        <w:t>C</w:t>
      </w:r>
      <w:r>
        <w:t>andidate’s name] debate”</w:t>
      </w:r>
    </w:p>
    <w:p w14:paraId="6C757CD7" w14:textId="78E78F9F" w:rsidR="00EE210C" w:rsidRDefault="007745A5" w:rsidP="00786A7B">
      <w:pPr>
        <w:pStyle w:val="ListBullet"/>
      </w:pPr>
      <w:r>
        <w:t>“[</w:t>
      </w:r>
      <w:r w:rsidR="00106FC8">
        <w:t>L</w:t>
      </w:r>
      <w:r>
        <w:t>ocal library] municipal election”</w:t>
      </w:r>
    </w:p>
    <w:p w14:paraId="724340B5" w14:textId="002D3B97" w:rsidR="00EE210C" w:rsidRDefault="007745A5" w:rsidP="00786A7B">
      <w:pPr>
        <w:pStyle w:val="ListBullet"/>
      </w:pPr>
      <w:r>
        <w:t>“[</w:t>
      </w:r>
      <w:r w:rsidR="00106FC8">
        <w:t>C</w:t>
      </w:r>
      <w:r>
        <w:t>ommunity association] candidates meeting”</w:t>
      </w:r>
    </w:p>
    <w:p w14:paraId="191662A8" w14:textId="77777777" w:rsidR="00EE210C" w:rsidRDefault="007745A5" w:rsidP="00786A7B">
      <w:r>
        <w:t>Ask the organizer about accessibility before attending. Questions might include:</w:t>
      </w:r>
    </w:p>
    <w:p w14:paraId="0AD38719" w14:textId="77777777" w:rsidR="00EE210C" w:rsidRDefault="007745A5" w:rsidP="00786A7B">
      <w:pPr>
        <w:pStyle w:val="ListBullet"/>
      </w:pPr>
      <w:r>
        <w:t>Is the venue close to accessible transit?</w:t>
      </w:r>
    </w:p>
    <w:p w14:paraId="6FF2892B" w14:textId="77777777" w:rsidR="00EE210C" w:rsidRDefault="007745A5" w:rsidP="00786A7B">
      <w:pPr>
        <w:pStyle w:val="ListBullet"/>
      </w:pPr>
      <w:r>
        <w:t>Is the entrance step-free?</w:t>
      </w:r>
    </w:p>
    <w:p w14:paraId="46853493" w14:textId="77777777" w:rsidR="00EE210C" w:rsidRDefault="007745A5" w:rsidP="00786A7B">
      <w:pPr>
        <w:pStyle w:val="ListBullet"/>
      </w:pPr>
      <w:r>
        <w:lastRenderedPageBreak/>
        <w:t>Will someone meet participants at the entrance?</w:t>
      </w:r>
    </w:p>
    <w:p w14:paraId="7F3ED246" w14:textId="77777777" w:rsidR="00EE210C" w:rsidRDefault="007745A5" w:rsidP="00786A7B">
      <w:pPr>
        <w:pStyle w:val="ListBullet"/>
      </w:pPr>
      <w:r>
        <w:t>Is reserved seating available?</w:t>
      </w:r>
    </w:p>
    <w:p w14:paraId="2815D6B2" w14:textId="77777777" w:rsidR="00EE210C" w:rsidRDefault="007745A5" w:rsidP="00786A7B">
      <w:pPr>
        <w:pStyle w:val="ListBullet"/>
      </w:pPr>
      <w:r>
        <w:t>Will candidates use microphones?</w:t>
      </w:r>
    </w:p>
    <w:p w14:paraId="68DA2987" w14:textId="77777777" w:rsidR="00EE210C" w:rsidRDefault="007745A5" w:rsidP="00786A7B">
      <w:pPr>
        <w:pStyle w:val="ListBullet"/>
      </w:pPr>
      <w:r>
        <w:t>Will the event be livestreamed?</w:t>
      </w:r>
    </w:p>
    <w:p w14:paraId="14780918" w14:textId="77777777" w:rsidR="00EE210C" w:rsidRDefault="007745A5" w:rsidP="00786A7B">
      <w:pPr>
        <w:pStyle w:val="ListBullet"/>
      </w:pPr>
      <w:r>
        <w:t>Will captions or a transcript be provided?</w:t>
      </w:r>
    </w:p>
    <w:p w14:paraId="5C01AA85" w14:textId="77777777" w:rsidR="00EE210C" w:rsidRDefault="007745A5" w:rsidP="00786A7B">
      <w:pPr>
        <w:pStyle w:val="ListBullet"/>
      </w:pPr>
      <w:r>
        <w:t>Can questions be submitted in advance by email?</w:t>
      </w:r>
    </w:p>
    <w:p w14:paraId="46F79120" w14:textId="77777777" w:rsidR="00EE210C" w:rsidRDefault="007745A5" w:rsidP="00786A7B">
      <w:pPr>
        <w:pStyle w:val="ListBullet"/>
      </w:pPr>
      <w:r>
        <w:t>Can a support person attend?</w:t>
      </w:r>
    </w:p>
    <w:p w14:paraId="2287462E" w14:textId="77777777" w:rsidR="00EE210C" w:rsidRDefault="007745A5" w:rsidP="00106FC8">
      <w:pPr>
        <w:pStyle w:val="ListBullet"/>
        <w:spacing w:before="240"/>
      </w:pPr>
      <w:r>
        <w:t>Will volunteers receive disability and guide-dog awareness instructions?</w:t>
      </w:r>
    </w:p>
    <w:p w14:paraId="3A9C061D" w14:textId="77777777" w:rsidR="00EE210C" w:rsidRDefault="007745A5" w:rsidP="00786A7B">
      <w:r>
        <w:t>Prepare one clear question. State the problem, ask what the candidate will do and request a specific commitment. Long speeches are easier for candidates to avoid than direct questions.</w:t>
      </w:r>
    </w:p>
    <w:p w14:paraId="0EA3513E" w14:textId="20218B7E" w:rsidR="00EE210C" w:rsidRDefault="00106FC8" w:rsidP="00786A7B">
      <w:r>
        <w:t>Here is an example: “</w:t>
      </w:r>
      <w:r w:rsidR="007745A5">
        <w:t>People who are blind regularly encounter intersections without accessible pedestrian signals. Will you support a funded plan to install and maintain accessible signals throughout the municipality, and will you publish a timeline?</w:t>
      </w:r>
      <w:r>
        <w:t>”</w:t>
      </w:r>
    </w:p>
    <w:p w14:paraId="2A706EAC" w14:textId="77777777" w:rsidR="00EE210C" w:rsidRDefault="007745A5" w:rsidP="00786A7B">
      <w:r>
        <w:t>Listen for details. “I support accessibility” is not a plan. A useful answer explains what the candidate would change, how it would be funded, who would be responsible and how progress would be reported.</w:t>
      </w:r>
    </w:p>
    <w:p w14:paraId="36528A56" w14:textId="73D5100B" w:rsidR="00EE210C" w:rsidRDefault="0F251AA3" w:rsidP="00786A7B">
      <w:pPr>
        <w:pStyle w:val="Heading1"/>
      </w:pPr>
      <w:bookmarkStart w:id="85" w:name="_Toc666243981"/>
      <w:bookmarkStart w:id="86" w:name="_Toc1821038435"/>
      <w:bookmarkStart w:id="87" w:name="_Toc314388397"/>
      <w:bookmarkStart w:id="88" w:name="_Toc375705094"/>
      <w:bookmarkStart w:id="89" w:name="_Toc236912731"/>
      <w:r>
        <w:t>Questions for Municipal Candidates</w:t>
      </w:r>
      <w:bookmarkEnd w:id="85"/>
      <w:bookmarkEnd w:id="86"/>
      <w:bookmarkEnd w:id="87"/>
      <w:bookmarkEnd w:id="88"/>
      <w:bookmarkEnd w:id="89"/>
    </w:p>
    <w:p w14:paraId="1791D485" w14:textId="77777777" w:rsidR="00EE210C" w:rsidRDefault="007745A5" w:rsidP="00786A7B">
      <w:r>
        <w:t>Members can choose the questions that fit their community. One or two focused questions will usually be more effective than sending a candidate a long list.</w:t>
      </w:r>
    </w:p>
    <w:p w14:paraId="5092AC89" w14:textId="77777777" w:rsidR="00EE210C" w:rsidRDefault="7532BFE1" w:rsidP="00786A7B">
      <w:pPr>
        <w:pStyle w:val="Heading2"/>
      </w:pPr>
      <w:bookmarkStart w:id="90" w:name="_Toc2117472225"/>
      <w:bookmarkStart w:id="91" w:name="_Toc1249733067"/>
      <w:bookmarkStart w:id="92" w:name="_Toc581082026"/>
      <w:bookmarkStart w:id="93" w:name="_Toc1672363022"/>
      <w:r w:rsidRPr="7532BFE1">
        <w:t>Pedestrian safety and street design</w:t>
      </w:r>
      <w:bookmarkEnd w:id="90"/>
      <w:bookmarkEnd w:id="91"/>
      <w:bookmarkEnd w:id="92"/>
      <w:bookmarkEnd w:id="93"/>
    </w:p>
    <w:p w14:paraId="25F1E2C8" w14:textId="77777777" w:rsidR="00EE210C" w:rsidRDefault="007745A5" w:rsidP="00786A7B">
      <w:pPr>
        <w:pStyle w:val="ListBullet"/>
      </w:pPr>
      <w:r>
        <w:t>What will you do to make sure every new or rebuilt intersection includes accessible pedestrian signals, tactile information and a safe crossing design?</w:t>
      </w:r>
    </w:p>
    <w:p w14:paraId="4B95D26B" w14:textId="77777777" w:rsidR="00EE210C" w:rsidRDefault="007745A5" w:rsidP="00786A7B">
      <w:pPr>
        <w:pStyle w:val="ListBullet"/>
      </w:pPr>
      <w:r>
        <w:t>Will you require disability-led accessibility reviews before approving bike lanes, floating transit stops, shared streets and other major street changes?</w:t>
      </w:r>
    </w:p>
    <w:p w14:paraId="4DB642D0" w14:textId="77777777" w:rsidR="00EE210C" w:rsidRDefault="007745A5" w:rsidP="00786A7B">
      <w:pPr>
        <w:pStyle w:val="ListBullet"/>
      </w:pPr>
      <w:r>
        <w:t>How will the municipality keep construction routes and temporary detours safe and understandable for people who cannot see signs or visual barriers?</w:t>
      </w:r>
    </w:p>
    <w:p w14:paraId="642E0DA3" w14:textId="77777777" w:rsidR="00EE210C" w:rsidRDefault="7532BFE1" w:rsidP="00786A7B">
      <w:pPr>
        <w:pStyle w:val="Heading2"/>
      </w:pPr>
      <w:bookmarkStart w:id="94" w:name="_Toc764764664"/>
      <w:bookmarkStart w:id="95" w:name="_Toc1334536854"/>
      <w:bookmarkStart w:id="96" w:name="_Toc207281437"/>
      <w:bookmarkStart w:id="97" w:name="_Toc1692034183"/>
      <w:r w:rsidRPr="7532BFE1">
        <w:lastRenderedPageBreak/>
        <w:t>Public transit and paratransit</w:t>
      </w:r>
      <w:bookmarkEnd w:id="94"/>
      <w:bookmarkEnd w:id="95"/>
      <w:bookmarkEnd w:id="96"/>
      <w:bookmarkEnd w:id="97"/>
    </w:p>
    <w:p w14:paraId="55CE0B84" w14:textId="77777777" w:rsidR="00EE210C" w:rsidRDefault="007745A5" w:rsidP="00786A7B">
      <w:pPr>
        <w:pStyle w:val="ListBullet"/>
      </w:pPr>
      <w:r>
        <w:t>What will you do to make sure stop announcements, service changes, detours and emergency information are accurate and available in accessible formats?</w:t>
      </w:r>
    </w:p>
    <w:p w14:paraId="5C9CB6F8" w14:textId="77777777" w:rsidR="00EE210C" w:rsidRDefault="007745A5" w:rsidP="00786A7B">
      <w:pPr>
        <w:pStyle w:val="ListBullet"/>
      </w:pPr>
      <w:r>
        <w:t>How will you improve paratransit reliability, booking systems, eligibility rules and same-day service?</w:t>
      </w:r>
    </w:p>
    <w:p w14:paraId="03243724" w14:textId="77777777" w:rsidR="00EE210C" w:rsidRDefault="007745A5" w:rsidP="00786A7B">
      <w:pPr>
        <w:pStyle w:val="ListBullet"/>
      </w:pPr>
      <w:r>
        <w:t>Will you require municipal transit apps and fare systems to be tested by people who are blind, Deafblind or partially sighted?</w:t>
      </w:r>
    </w:p>
    <w:p w14:paraId="1F641AE6" w14:textId="77777777" w:rsidR="00EE210C" w:rsidRDefault="7532BFE1" w:rsidP="00786A7B">
      <w:pPr>
        <w:pStyle w:val="Heading2"/>
      </w:pPr>
      <w:bookmarkStart w:id="98" w:name="_Toc1668193375"/>
      <w:bookmarkStart w:id="99" w:name="_Toc387244543"/>
      <w:bookmarkStart w:id="100" w:name="_Toc1332780304"/>
      <w:bookmarkStart w:id="101" w:name="_Toc710983975"/>
      <w:r w:rsidRPr="7532BFE1">
        <w:t>Sidewalks and snow removal</w:t>
      </w:r>
      <w:bookmarkEnd w:id="98"/>
      <w:bookmarkEnd w:id="99"/>
      <w:bookmarkEnd w:id="100"/>
      <w:bookmarkEnd w:id="101"/>
    </w:p>
    <w:p w14:paraId="5E68B396" w14:textId="77777777" w:rsidR="00EE210C" w:rsidRDefault="007745A5" w:rsidP="00786A7B">
      <w:pPr>
        <w:pStyle w:val="ListBullet"/>
      </w:pPr>
      <w:r>
        <w:t>What standards will you set for clearing snow and ice from sidewalks, curb cuts, transit stops and pedestrian crossings?</w:t>
      </w:r>
    </w:p>
    <w:p w14:paraId="71BE5DA7" w14:textId="77777777" w:rsidR="00EE210C" w:rsidRDefault="007745A5" w:rsidP="00786A7B">
      <w:pPr>
        <w:pStyle w:val="ListBullet"/>
      </w:pPr>
      <w:r>
        <w:t>How will residents report a blocked sidewalk or dangerous obstacle if the reporting website or app is inaccessible?</w:t>
      </w:r>
    </w:p>
    <w:p w14:paraId="2F1BB98B" w14:textId="77777777" w:rsidR="00EE210C" w:rsidRDefault="007745A5" w:rsidP="00786A7B">
      <w:pPr>
        <w:pStyle w:val="ListBullet"/>
      </w:pPr>
      <w:r>
        <w:t>Will repeated accessibility complaints lead to enforcement rather than another request for voluntary compliance?</w:t>
      </w:r>
    </w:p>
    <w:p w14:paraId="55A9D64C" w14:textId="77777777" w:rsidR="00EE210C" w:rsidRDefault="7532BFE1" w:rsidP="00786A7B">
      <w:pPr>
        <w:pStyle w:val="Heading2"/>
      </w:pPr>
      <w:bookmarkStart w:id="102" w:name="_Toc720209583"/>
      <w:bookmarkStart w:id="103" w:name="_Toc1102039136"/>
      <w:bookmarkStart w:id="104" w:name="_Toc1014007196"/>
      <w:bookmarkStart w:id="105" w:name="_Toc2104431855"/>
      <w:r w:rsidRPr="7532BFE1">
        <w:t>Municipal websites and information</w:t>
      </w:r>
      <w:bookmarkEnd w:id="102"/>
      <w:bookmarkEnd w:id="103"/>
      <w:bookmarkEnd w:id="104"/>
      <w:bookmarkEnd w:id="105"/>
    </w:p>
    <w:p w14:paraId="6F8F026A" w14:textId="77777777" w:rsidR="00EE210C" w:rsidRDefault="007745A5" w:rsidP="00786A7B">
      <w:pPr>
        <w:pStyle w:val="ListBullet"/>
      </w:pPr>
      <w:r>
        <w:t>Will you require all municipal websites, forms, meeting documents, maps and public notices to be accessible?</w:t>
      </w:r>
    </w:p>
    <w:p w14:paraId="5C5C906C" w14:textId="77777777" w:rsidR="00EE210C" w:rsidRDefault="007745A5" w:rsidP="00786A7B">
      <w:pPr>
        <w:pStyle w:val="ListBullet"/>
      </w:pPr>
      <w:r>
        <w:t>How will you make budget consultations, council livestreams and emergency notices usable by screen-reader and braille-display users?</w:t>
      </w:r>
    </w:p>
    <w:p w14:paraId="661D5912" w14:textId="77777777" w:rsidR="00EE210C" w:rsidRDefault="007745A5" w:rsidP="00786A7B">
      <w:pPr>
        <w:pStyle w:val="ListBullet"/>
      </w:pPr>
      <w:r>
        <w:t>Will people with disabilities be included in testing before a new website or digital service is launched?</w:t>
      </w:r>
    </w:p>
    <w:p w14:paraId="0EEEFF94" w14:textId="77777777" w:rsidR="00EE210C" w:rsidRDefault="7532BFE1" w:rsidP="00786A7B">
      <w:pPr>
        <w:pStyle w:val="Heading2"/>
      </w:pPr>
      <w:bookmarkStart w:id="106" w:name="_Toc246639407"/>
      <w:bookmarkStart w:id="107" w:name="_Toc40732190"/>
      <w:bookmarkStart w:id="108" w:name="_Toc534295716"/>
      <w:bookmarkStart w:id="109" w:name="_Toc1729562957"/>
      <w:r w:rsidRPr="7532BFE1">
        <w:t>Taxis, ride shares and service animals</w:t>
      </w:r>
      <w:bookmarkEnd w:id="106"/>
      <w:bookmarkEnd w:id="107"/>
      <w:bookmarkEnd w:id="108"/>
      <w:bookmarkEnd w:id="109"/>
    </w:p>
    <w:p w14:paraId="01CF83CC" w14:textId="77777777" w:rsidR="00EE210C" w:rsidRDefault="007745A5" w:rsidP="00786A7B">
      <w:pPr>
        <w:pStyle w:val="ListBullet"/>
      </w:pPr>
      <w:r>
        <w:t>What will the municipality do about taxi and ride-share drivers who refuse passengers with guide dogs?</w:t>
      </w:r>
    </w:p>
    <w:p w14:paraId="10FFD0F9" w14:textId="77777777" w:rsidR="00EE210C" w:rsidRDefault="007745A5" w:rsidP="00786A7B">
      <w:pPr>
        <w:pStyle w:val="ListBullet"/>
      </w:pPr>
      <w:r>
        <w:t>Will licensing rules include meaningful training, complaint tracking, penalties and public reporting?</w:t>
      </w:r>
    </w:p>
    <w:p w14:paraId="4100AC36" w14:textId="77777777" w:rsidR="00EE210C" w:rsidRDefault="007745A5" w:rsidP="00786A7B">
      <w:pPr>
        <w:pStyle w:val="ListBullet"/>
      </w:pPr>
      <w:r>
        <w:t>How will passengers submit a complaint without having to use an inaccessible app?</w:t>
      </w:r>
    </w:p>
    <w:p w14:paraId="51DB7699" w14:textId="77777777" w:rsidR="00EE210C" w:rsidRDefault="7532BFE1" w:rsidP="00786A7B">
      <w:pPr>
        <w:pStyle w:val="Heading2"/>
      </w:pPr>
      <w:bookmarkStart w:id="110" w:name="_Toc1489043635"/>
      <w:bookmarkStart w:id="111" w:name="_Toc1237726424"/>
      <w:bookmarkStart w:id="112" w:name="_Toc217891672"/>
      <w:bookmarkStart w:id="113" w:name="_Toc1853034471"/>
      <w:r w:rsidRPr="7532BFE1">
        <w:lastRenderedPageBreak/>
        <w:t>Emergency planning</w:t>
      </w:r>
      <w:bookmarkEnd w:id="110"/>
      <w:bookmarkEnd w:id="111"/>
      <w:bookmarkEnd w:id="112"/>
      <w:bookmarkEnd w:id="113"/>
    </w:p>
    <w:p w14:paraId="6B61A365" w14:textId="77777777" w:rsidR="00EE210C" w:rsidRDefault="007745A5" w:rsidP="00786A7B">
      <w:pPr>
        <w:pStyle w:val="ListBullet"/>
      </w:pPr>
      <w:r>
        <w:t>How will emergency alerts, evacuation instructions, shelter information and recovery services be made accessible?</w:t>
      </w:r>
    </w:p>
    <w:p w14:paraId="1BC65567" w14:textId="77777777" w:rsidR="00EE210C" w:rsidRDefault="007745A5" w:rsidP="00786A7B">
      <w:pPr>
        <w:pStyle w:val="ListBullet"/>
      </w:pPr>
      <w:r>
        <w:t>Will emergency plans address people who live alone, cannot drive or need assistance finding an evacuation route?</w:t>
      </w:r>
    </w:p>
    <w:p w14:paraId="22C6FFB3" w14:textId="77777777" w:rsidR="00EE210C" w:rsidRDefault="007745A5" w:rsidP="00786A7B">
      <w:pPr>
        <w:pStyle w:val="ListBullet"/>
      </w:pPr>
      <w:r>
        <w:t>Will blind, Deafblind and partially sighted residents be included in emergency exercises and planning?</w:t>
      </w:r>
    </w:p>
    <w:p w14:paraId="474C411B" w14:textId="77777777" w:rsidR="00EE210C" w:rsidRDefault="7532BFE1" w:rsidP="00786A7B">
      <w:pPr>
        <w:pStyle w:val="Heading2"/>
      </w:pPr>
      <w:bookmarkStart w:id="114" w:name="_Toc987760113"/>
      <w:bookmarkStart w:id="115" w:name="_Toc1137275473"/>
      <w:bookmarkStart w:id="116" w:name="_Toc1029954770"/>
      <w:bookmarkStart w:id="117" w:name="_Toc1729613271"/>
      <w:r w:rsidRPr="7532BFE1">
        <w:t>Recreation and public facilities</w:t>
      </w:r>
      <w:bookmarkEnd w:id="114"/>
      <w:bookmarkEnd w:id="115"/>
      <w:bookmarkEnd w:id="116"/>
      <w:bookmarkEnd w:id="117"/>
    </w:p>
    <w:p w14:paraId="536A82CC" w14:textId="77777777" w:rsidR="00EE210C" w:rsidRDefault="007745A5" w:rsidP="00786A7B">
      <w:pPr>
        <w:pStyle w:val="ListBullet"/>
      </w:pPr>
      <w:r>
        <w:t>How will municipal recreation programs, registration systems, libraries, community centres and public events be made accessible?</w:t>
      </w:r>
    </w:p>
    <w:p w14:paraId="3828ABB8" w14:textId="77777777" w:rsidR="00EE210C" w:rsidRDefault="007745A5" w:rsidP="00786A7B">
      <w:pPr>
        <w:pStyle w:val="ListBullet"/>
      </w:pPr>
      <w:r>
        <w:t>Will accessibility funding cover programs and communication, not only ramps and building entrances?</w:t>
      </w:r>
    </w:p>
    <w:p w14:paraId="0B5082FF" w14:textId="77777777" w:rsidR="00EE210C" w:rsidRDefault="007745A5" w:rsidP="00786A7B">
      <w:pPr>
        <w:pStyle w:val="ListBullet"/>
      </w:pPr>
      <w:r>
        <w:t xml:space="preserve">How will staff be trained to </w:t>
      </w:r>
      <w:proofErr w:type="gramStart"/>
      <w:r>
        <w:t>provide assistance</w:t>
      </w:r>
      <w:proofErr w:type="gramEnd"/>
      <w:r>
        <w:t xml:space="preserve"> without making assumptions about what a person can or cannot do?</w:t>
      </w:r>
    </w:p>
    <w:p w14:paraId="2ABE1940" w14:textId="77777777" w:rsidR="00EE210C" w:rsidRDefault="7532BFE1" w:rsidP="00786A7B">
      <w:pPr>
        <w:pStyle w:val="Heading2"/>
      </w:pPr>
      <w:bookmarkStart w:id="118" w:name="_Toc1366379007"/>
      <w:bookmarkStart w:id="119" w:name="_Toc1382742399"/>
      <w:bookmarkStart w:id="120" w:name="_Toc1158792005"/>
      <w:bookmarkStart w:id="121" w:name="_Toc1149100213"/>
      <w:r w:rsidRPr="7532BFE1">
        <w:t>Consultation and accountability</w:t>
      </w:r>
      <w:bookmarkEnd w:id="118"/>
      <w:bookmarkEnd w:id="119"/>
      <w:bookmarkEnd w:id="120"/>
      <w:bookmarkEnd w:id="121"/>
    </w:p>
    <w:p w14:paraId="59DB70F5" w14:textId="77777777" w:rsidR="00EE210C" w:rsidRDefault="007745A5" w:rsidP="00786A7B">
      <w:pPr>
        <w:pStyle w:val="ListBullet"/>
      </w:pPr>
      <w:r>
        <w:t>Will you support an accessibility advisory committee with meaningful input from people with disabilities?</w:t>
      </w:r>
    </w:p>
    <w:p w14:paraId="5289567F" w14:textId="443F0CDB" w:rsidR="00EE210C" w:rsidRDefault="007745A5" w:rsidP="00786A7B">
      <w:pPr>
        <w:pStyle w:val="ListBullet"/>
      </w:pPr>
      <w:r>
        <w:t xml:space="preserve">Will residents with lived experience be compensated </w:t>
      </w:r>
      <w:r w:rsidR="006A4FA9">
        <w:t xml:space="preserve">for their expertise </w:t>
      </w:r>
      <w:r>
        <w:t>when asked to provide substantial advice or testing?</w:t>
      </w:r>
    </w:p>
    <w:p w14:paraId="79C82AC3" w14:textId="77777777" w:rsidR="00EE210C" w:rsidRDefault="007745A5" w:rsidP="00786A7B">
      <w:pPr>
        <w:pStyle w:val="ListBullet"/>
      </w:pPr>
      <w:r>
        <w:t>What accessibility goals will you publish, and how often will council report on whether those goals have been met?</w:t>
      </w:r>
    </w:p>
    <w:p w14:paraId="0F1D78DF" w14:textId="48ACCDC0" w:rsidR="00EE210C" w:rsidRDefault="0F251AA3" w:rsidP="00786A7B">
      <w:pPr>
        <w:pStyle w:val="Heading1"/>
      </w:pPr>
      <w:bookmarkStart w:id="122" w:name="_Toc1334914509"/>
      <w:bookmarkStart w:id="123" w:name="_Toc1606157221"/>
      <w:bookmarkStart w:id="124" w:name="_Toc1855510219"/>
      <w:bookmarkStart w:id="125" w:name="_Toc691076988"/>
      <w:bookmarkStart w:id="126" w:name="_Toc236912732"/>
      <w:r>
        <w:t>Questions for Quebec Provincial Candidates</w:t>
      </w:r>
      <w:bookmarkEnd w:id="122"/>
      <w:bookmarkEnd w:id="123"/>
      <w:bookmarkEnd w:id="124"/>
      <w:bookmarkEnd w:id="125"/>
      <w:bookmarkEnd w:id="126"/>
    </w:p>
    <w:p w14:paraId="78B2CA91" w14:textId="0EE07549" w:rsidR="00EE210C" w:rsidRDefault="007745A5" w:rsidP="00786A7B">
      <w:r>
        <w:t>The October 5 Quebec election is provincial</w:t>
      </w:r>
      <w:r w:rsidR="002D156E">
        <w:t xml:space="preserve"> </w:t>
      </w:r>
      <w:r>
        <w:t>rather than municipal. Provincial candidates should be asked about matters controlled or funded by the province, including:</w:t>
      </w:r>
    </w:p>
    <w:p w14:paraId="7E12086B" w14:textId="77777777" w:rsidR="00EE210C" w:rsidRDefault="007745A5" w:rsidP="00786A7B">
      <w:pPr>
        <w:pStyle w:val="ListBullet"/>
      </w:pPr>
      <w:r>
        <w:t>What will you do to improve timely access to vision rehabilitation and habilitation services?</w:t>
      </w:r>
    </w:p>
    <w:p w14:paraId="14D9F8DE" w14:textId="77777777" w:rsidR="00EE210C" w:rsidRDefault="007745A5" w:rsidP="00786A7B">
      <w:pPr>
        <w:pStyle w:val="ListBullet"/>
      </w:pPr>
      <w:r>
        <w:t>Will you support fair provincial coverage for assistive devices, training and repairs?</w:t>
      </w:r>
    </w:p>
    <w:p w14:paraId="092D2A34" w14:textId="77777777" w:rsidR="00EE210C" w:rsidRDefault="007745A5" w:rsidP="00786A7B">
      <w:pPr>
        <w:pStyle w:val="ListBullet"/>
      </w:pPr>
      <w:r>
        <w:t>How will you make health care booking systems, patient portals and medical information accessible?</w:t>
      </w:r>
    </w:p>
    <w:p w14:paraId="24B8C04B" w14:textId="77777777" w:rsidR="00EE210C" w:rsidRDefault="007745A5" w:rsidP="00786A7B">
      <w:pPr>
        <w:pStyle w:val="ListBullet"/>
      </w:pPr>
      <w:r>
        <w:lastRenderedPageBreak/>
        <w:t>What will you do to improve accessible intercity and regional transportation?</w:t>
      </w:r>
    </w:p>
    <w:p w14:paraId="5EB5C7F3" w14:textId="77777777" w:rsidR="00EE210C" w:rsidRDefault="007745A5" w:rsidP="00786A7B">
      <w:pPr>
        <w:pStyle w:val="ListBullet"/>
      </w:pPr>
      <w:r>
        <w:t>How will your government remove disability barriers in employment, education and public services?</w:t>
      </w:r>
    </w:p>
    <w:p w14:paraId="7EC492C9" w14:textId="77777777" w:rsidR="00EE210C" w:rsidRDefault="007745A5" w:rsidP="00786A7B">
      <w:pPr>
        <w:pStyle w:val="ListBullet"/>
      </w:pPr>
      <w:r>
        <w:t>Will people who are blind, Deafblind or partially sighted be directly involved in developing and reviewing these programs?</w:t>
      </w:r>
    </w:p>
    <w:p w14:paraId="56401D3B" w14:textId="0829678F" w:rsidR="00EE210C" w:rsidRDefault="0F251AA3" w:rsidP="00786A7B">
      <w:pPr>
        <w:pStyle w:val="Heading1"/>
      </w:pPr>
      <w:bookmarkStart w:id="127" w:name="_Toc1786363694"/>
      <w:bookmarkStart w:id="128" w:name="_Toc187973328"/>
      <w:bookmarkStart w:id="129" w:name="_Toc1299937932"/>
      <w:bookmarkStart w:id="130" w:name="_Toc1866038444"/>
      <w:bookmarkStart w:id="131" w:name="_Toc236912733"/>
      <w:r>
        <w:t>Thinking About Running for Council</w:t>
      </w:r>
      <w:bookmarkEnd w:id="127"/>
      <w:bookmarkEnd w:id="128"/>
      <w:bookmarkEnd w:id="129"/>
      <w:bookmarkEnd w:id="130"/>
      <w:bookmarkEnd w:id="131"/>
    </w:p>
    <w:p w14:paraId="74AE5625" w14:textId="23112DE6" w:rsidR="00EE210C" w:rsidRDefault="138228C1" w:rsidP="00786A7B">
      <w:r w:rsidRPr="138228C1">
        <w:t xml:space="preserve">People with disabilities should not be limited to advising governments from the outside. </w:t>
      </w:r>
      <w:r w:rsidR="002D156E">
        <w:rPr>
          <w:strike/>
        </w:rPr>
        <w:t xml:space="preserve"> </w:t>
      </w:r>
      <w:r w:rsidRPr="138228C1">
        <w:t>Consider running for mayor, council, regional council or school board trustee.</w:t>
      </w:r>
    </w:p>
    <w:p w14:paraId="5F2BB0FE" w14:textId="77777777" w:rsidR="00EE210C" w:rsidRDefault="007745A5" w:rsidP="00786A7B">
      <w:r>
        <w:t>The rules vary by province and municipality. Start with the election office where you want to run. Ask for the official candidate guide and nomination package in an accessible format.</w:t>
      </w:r>
    </w:p>
    <w:p w14:paraId="2A31DB50" w14:textId="77777777" w:rsidR="00EE210C" w:rsidRDefault="007745A5" w:rsidP="00786A7B">
      <w:r>
        <w:t>Before filing, find out:</w:t>
      </w:r>
    </w:p>
    <w:p w14:paraId="55B75A23" w14:textId="07D8A0C1" w:rsidR="00EE210C" w:rsidRDefault="138228C1" w:rsidP="00786A7B">
      <w:pPr>
        <w:pStyle w:val="ListBullet"/>
      </w:pPr>
      <w:r w:rsidRPr="138228C1">
        <w:t>Whether you meet the residency, citizenship, age and voter eligibility requirements</w:t>
      </w:r>
    </w:p>
    <w:p w14:paraId="7609D4E4" w14:textId="45A6F379" w:rsidR="00EE210C" w:rsidRDefault="138228C1" w:rsidP="00786A7B">
      <w:pPr>
        <w:pStyle w:val="ListBullet"/>
      </w:pPr>
      <w:r w:rsidRPr="138228C1">
        <w:t>Which offices you are eligible to seek</w:t>
      </w:r>
    </w:p>
    <w:p w14:paraId="72392968" w14:textId="5D0EB7CB" w:rsidR="00EE210C" w:rsidRDefault="138228C1" w:rsidP="00786A7B">
      <w:pPr>
        <w:pStyle w:val="ListBullet"/>
      </w:pPr>
      <w:r w:rsidRPr="138228C1">
        <w:t>When nominations open and close</w:t>
      </w:r>
    </w:p>
    <w:p w14:paraId="15F68148" w14:textId="6EC20E21" w:rsidR="00EE210C" w:rsidRDefault="138228C1" w:rsidP="00786A7B">
      <w:pPr>
        <w:pStyle w:val="ListBullet"/>
      </w:pPr>
      <w:r w:rsidRPr="138228C1">
        <w:t>Whether signatures from eligible voters are required</w:t>
      </w:r>
    </w:p>
    <w:p w14:paraId="2CCA5C6F" w14:textId="04BBA9FB" w:rsidR="00EE210C" w:rsidRDefault="138228C1" w:rsidP="00786A7B">
      <w:pPr>
        <w:pStyle w:val="ListBullet"/>
      </w:pPr>
      <w:r w:rsidRPr="138228C1">
        <w:t>What nomination fee must be paid</w:t>
      </w:r>
    </w:p>
    <w:p w14:paraId="6A48C76B" w14:textId="0E127303" w:rsidR="00EE210C" w:rsidRDefault="138228C1" w:rsidP="00786A7B">
      <w:pPr>
        <w:pStyle w:val="ListBullet"/>
      </w:pPr>
      <w:r w:rsidRPr="138228C1">
        <w:t>Whether an appointment is required to file papers</w:t>
      </w:r>
    </w:p>
    <w:p w14:paraId="05173D73" w14:textId="12133ABC" w:rsidR="00EE210C" w:rsidRDefault="138228C1" w:rsidP="00786A7B">
      <w:pPr>
        <w:pStyle w:val="ListBullet"/>
      </w:pPr>
      <w:r w:rsidRPr="138228C1">
        <w:t>When you may begin accepting donations or spending campaign money</w:t>
      </w:r>
    </w:p>
    <w:p w14:paraId="679D15A1" w14:textId="1724D8BE" w:rsidR="00EE210C" w:rsidRDefault="138228C1" w:rsidP="00786A7B">
      <w:pPr>
        <w:pStyle w:val="ListBullet"/>
      </w:pPr>
      <w:r w:rsidRPr="138228C1">
        <w:t>Whether a separate campaign bank account or financial agent is required</w:t>
      </w:r>
    </w:p>
    <w:p w14:paraId="1053ABD1" w14:textId="7302D90D" w:rsidR="00EE210C" w:rsidRDefault="138228C1" w:rsidP="00786A7B">
      <w:pPr>
        <w:pStyle w:val="ListBullet"/>
      </w:pPr>
      <w:r w:rsidRPr="138228C1">
        <w:t>What financial reports must be filed</w:t>
      </w:r>
    </w:p>
    <w:p w14:paraId="74F31ABC" w14:textId="630D7D23" w:rsidR="00EE210C" w:rsidRDefault="138228C1" w:rsidP="00786A7B">
      <w:pPr>
        <w:pStyle w:val="ListBullet"/>
      </w:pPr>
      <w:r w:rsidRPr="138228C1">
        <w:t>What rules apply to signs, advertising, websites and social media</w:t>
      </w:r>
    </w:p>
    <w:p w14:paraId="2D5585C6" w14:textId="07AF7C8C" w:rsidR="00EE210C" w:rsidRDefault="138228C1" w:rsidP="00786A7B">
      <w:pPr>
        <w:pStyle w:val="ListBullet"/>
      </w:pPr>
      <w:r w:rsidRPr="138228C1">
        <w:t>Whether you must take leave from certain employment</w:t>
      </w:r>
    </w:p>
    <w:p w14:paraId="44F9D0ED" w14:textId="77777777" w:rsidR="00EE210C" w:rsidRDefault="007745A5" w:rsidP="00786A7B">
      <w:r>
        <w:t xml:space="preserve">In Ontario, prospective candidates should use the province’s </w:t>
      </w:r>
      <w:hyperlink r:id="rId32">
        <w:r>
          <w:rPr>
            <w:color w:val="0563C1"/>
            <w:u w:val="single"/>
          </w:rPr>
          <w:t>2026 Candidates’ Guide</w:t>
        </w:r>
      </w:hyperlink>
      <w:r>
        <w:t xml:space="preserve"> and the information provided by their local municipal clerk. Candidate nominations close at 2 p.m. on August 21.</w:t>
      </w:r>
    </w:p>
    <w:p w14:paraId="3ED0DF53" w14:textId="77777777" w:rsidR="00EE210C" w:rsidRDefault="007745A5" w:rsidP="00786A7B">
      <w:r>
        <w:t>Filing nomination papers is only the first step. A candidate should also be ready to:</w:t>
      </w:r>
    </w:p>
    <w:p w14:paraId="6E145B13" w14:textId="77777777" w:rsidR="00EE210C" w:rsidRDefault="007745A5" w:rsidP="00786A7B">
      <w:pPr>
        <w:pStyle w:val="ListBullet"/>
      </w:pPr>
      <w:r>
        <w:t>Explain why they are running in two or three sentences.</w:t>
      </w:r>
    </w:p>
    <w:p w14:paraId="1DF6E5A2" w14:textId="77777777" w:rsidR="00EE210C" w:rsidRDefault="007745A5" w:rsidP="00786A7B">
      <w:pPr>
        <w:pStyle w:val="ListBullet"/>
      </w:pPr>
      <w:r>
        <w:t>Identify a small number of achievable priorities.</w:t>
      </w:r>
    </w:p>
    <w:p w14:paraId="23D449E6" w14:textId="77777777" w:rsidR="00EE210C" w:rsidRDefault="007745A5" w:rsidP="00786A7B">
      <w:pPr>
        <w:pStyle w:val="ListBullet"/>
      </w:pPr>
      <w:r>
        <w:lastRenderedPageBreak/>
        <w:t>Meet voters and community organizations.</w:t>
      </w:r>
    </w:p>
    <w:p w14:paraId="2223D26D" w14:textId="77777777" w:rsidR="00EE210C" w:rsidRDefault="007745A5" w:rsidP="00786A7B">
      <w:pPr>
        <w:pStyle w:val="ListBullet"/>
      </w:pPr>
      <w:r>
        <w:t>Answer questions from people who disagree with them.</w:t>
      </w:r>
    </w:p>
    <w:p w14:paraId="534C5937" w14:textId="77777777" w:rsidR="00EE210C" w:rsidRDefault="007745A5" w:rsidP="00786A7B">
      <w:pPr>
        <w:pStyle w:val="ListBullet"/>
      </w:pPr>
      <w:r>
        <w:t>Keep accurate financial and campaign records.</w:t>
      </w:r>
    </w:p>
    <w:p w14:paraId="330786F8" w14:textId="77777777" w:rsidR="00EE210C" w:rsidRDefault="007745A5" w:rsidP="00786A7B">
      <w:pPr>
        <w:pStyle w:val="ListBullet"/>
      </w:pPr>
      <w:r>
        <w:t>Publish campaign information in accessible formats.</w:t>
      </w:r>
    </w:p>
    <w:p w14:paraId="42D1B8D4" w14:textId="77777777" w:rsidR="00EE210C" w:rsidRDefault="007745A5" w:rsidP="00786A7B">
      <w:pPr>
        <w:pStyle w:val="ListBullet"/>
      </w:pPr>
      <w:r>
        <w:t>Plan transportation and assistance for canvassing and events.</w:t>
      </w:r>
    </w:p>
    <w:p w14:paraId="02AC639A" w14:textId="77777777" w:rsidR="00EE210C" w:rsidRDefault="007745A5" w:rsidP="00786A7B">
      <w:pPr>
        <w:pStyle w:val="ListBullet"/>
      </w:pPr>
      <w:r>
        <w:t>Build a small team of dependable volunteers.</w:t>
      </w:r>
    </w:p>
    <w:p w14:paraId="2A75C278" w14:textId="77777777" w:rsidR="00EE210C" w:rsidRDefault="007745A5" w:rsidP="00786A7B">
      <w:pPr>
        <w:pStyle w:val="ListBullet"/>
      </w:pPr>
      <w:r>
        <w:t>Follow election laws and municipal rules.</w:t>
      </w:r>
    </w:p>
    <w:p w14:paraId="02B23FEE" w14:textId="77777777" w:rsidR="00EE210C" w:rsidRDefault="007745A5" w:rsidP="00786A7B">
      <w:r>
        <w:t>Ask the election office to make the nomination process accessible. Forms should be usable with assistive technology. Meetings should be available in an accessible setting, and staff should communicate directly with the candidate rather than through a support person.</w:t>
      </w:r>
    </w:p>
    <w:p w14:paraId="0B4B38C6" w14:textId="61356147" w:rsidR="00EE210C" w:rsidRDefault="0F251AA3" w:rsidP="00786A7B">
      <w:pPr>
        <w:pStyle w:val="Heading1"/>
      </w:pPr>
      <w:bookmarkStart w:id="132" w:name="_Toc1821543151"/>
      <w:bookmarkStart w:id="133" w:name="_Toc1145874181"/>
      <w:bookmarkStart w:id="134" w:name="_Toc2011937904"/>
      <w:bookmarkStart w:id="135" w:name="_Toc258135609"/>
      <w:bookmarkStart w:id="136" w:name="_Toc236912734"/>
      <w:r>
        <w:t>After the Election</w:t>
      </w:r>
      <w:bookmarkEnd w:id="132"/>
      <w:bookmarkEnd w:id="133"/>
      <w:bookmarkEnd w:id="134"/>
      <w:bookmarkEnd w:id="135"/>
      <w:bookmarkEnd w:id="136"/>
    </w:p>
    <w:p w14:paraId="5FCDB6F5" w14:textId="77777777" w:rsidR="00EE210C" w:rsidRDefault="007745A5" w:rsidP="00786A7B">
      <w:r>
        <w:t>Election advocacy should not end when the votes are counted.</w:t>
      </w:r>
    </w:p>
    <w:p w14:paraId="71F0BA38" w14:textId="77777777" w:rsidR="00EE210C" w:rsidRDefault="007745A5" w:rsidP="00786A7B">
      <w:r>
        <w:t>Keep the answers candidates gave during the campaign. After council takes office, write to the successful candidates and ask how their commitments will be carried out. Attend council and committee meetings, follow municipal budgets and watch for public consultations.</w:t>
      </w:r>
    </w:p>
    <w:p w14:paraId="3B24F679" w14:textId="77777777" w:rsidR="00EE210C" w:rsidRDefault="007745A5" w:rsidP="00786A7B">
      <w:r>
        <w:t>When a municipality makes progress, recognize it. When a promise is not being kept, ask for an update and a timeline. Municipal advocacy works best when elected officials know that residents will continue paying attention.</w:t>
      </w:r>
    </w:p>
    <w:p w14:paraId="14104AD0" w14:textId="0D5FE451" w:rsidR="00EE210C" w:rsidRDefault="0F251AA3" w:rsidP="00786A7B">
      <w:pPr>
        <w:pStyle w:val="Heading1"/>
      </w:pPr>
      <w:bookmarkStart w:id="137" w:name="_Toc205533027"/>
      <w:bookmarkStart w:id="138" w:name="_Toc2067542852"/>
      <w:bookmarkStart w:id="139" w:name="_Toc603375698"/>
      <w:bookmarkStart w:id="140" w:name="_Toc252119964"/>
      <w:bookmarkStart w:id="141" w:name="_Toc40124188"/>
      <w:bookmarkStart w:id="142" w:name="_Toc236912735"/>
      <w:r>
        <w:t>Getting Help from AEBC</w:t>
      </w:r>
      <w:bookmarkEnd w:id="137"/>
      <w:bookmarkEnd w:id="138"/>
      <w:bookmarkEnd w:id="139"/>
      <w:bookmarkEnd w:id="140"/>
      <w:bookmarkEnd w:id="141"/>
      <w:bookmarkEnd w:id="142"/>
    </w:p>
    <w:p w14:paraId="5012D2A5" w14:textId="77777777" w:rsidR="00EE210C" w:rsidRDefault="007745A5" w:rsidP="00786A7B">
      <w:r>
        <w:t>Members who need help finding an election page, understanding local election information, preparing a candidate question, requesting an accommodation or reporting a voting barrier can contact AEBC.</w:t>
      </w:r>
    </w:p>
    <w:p w14:paraId="7D27EFE9" w14:textId="41CE3043" w:rsidR="00EE210C" w:rsidRDefault="494D6938" w:rsidP="00786A7B">
      <w:r w:rsidRPr="494D6938">
        <w:t xml:space="preserve">Email </w:t>
      </w:r>
      <w:r w:rsidRPr="494D6938">
        <w:rPr>
          <w:color w:val="0563C1"/>
          <w:u w:val="single"/>
        </w:rPr>
        <w:t>info@blindcanadians.ca</w:t>
      </w:r>
      <w:r w:rsidRPr="494D6938">
        <w:t xml:space="preserve">, use the contact form on the </w:t>
      </w:r>
      <w:hyperlink r:id="rId33">
        <w:r w:rsidRPr="494D6938">
          <w:rPr>
            <w:color w:val="0563C1"/>
            <w:u w:val="single"/>
          </w:rPr>
          <w:t>AEBC website</w:t>
        </w:r>
      </w:hyperlink>
      <w:r w:rsidRPr="494D6938">
        <w:t xml:space="preserve"> or raise the issue through your AEBC chapter or regular member communications. AEBC can help identify the right election office and support members in raising accessibility concerns.</w:t>
      </w:r>
    </w:p>
    <w:p w14:paraId="109C119F" w14:textId="432FA2B3" w:rsidR="007C2AC5" w:rsidRDefault="007C2AC5" w:rsidP="00786A7B">
      <w:r w:rsidRPr="007C2AC5">
        <w:t>Election dates, candidate lists and voting methods can change. Use the official provincial, territorial or municipal election website as the final source for current information.</w:t>
      </w:r>
    </w:p>
    <w:p w14:paraId="48B79101" w14:textId="344146A5" w:rsidR="002D156E" w:rsidRDefault="002D156E" w:rsidP="002D156E">
      <w:pPr>
        <w:pStyle w:val="Heading2"/>
      </w:pPr>
      <w:r>
        <w:lastRenderedPageBreak/>
        <w:t>Contact Us</w:t>
      </w:r>
    </w:p>
    <w:p w14:paraId="5F1000CE" w14:textId="77777777" w:rsidR="002D156E" w:rsidRPr="002D156E" w:rsidRDefault="002D156E" w:rsidP="00DF6176">
      <w:pPr>
        <w:spacing w:after="0"/>
      </w:pPr>
      <w:r w:rsidRPr="002D156E">
        <w:t>Alliance for Equality of Blind Canadians</w:t>
      </w:r>
    </w:p>
    <w:p w14:paraId="03FBC365" w14:textId="77777777" w:rsidR="002D156E" w:rsidRPr="002D156E" w:rsidRDefault="427222E6" w:rsidP="00DF6176">
      <w:pPr>
        <w:spacing w:after="0"/>
      </w:pPr>
      <w:r>
        <w:t>Toll-Free: 1-800-561-4774</w:t>
      </w:r>
    </w:p>
    <w:p w14:paraId="7353BFAE" w14:textId="77777777" w:rsidR="00DF6176" w:rsidRPr="002D156E" w:rsidRDefault="00DF6176" w:rsidP="00DF6176">
      <w:pPr>
        <w:spacing w:after="0"/>
      </w:pPr>
    </w:p>
    <w:p w14:paraId="11386C13" w14:textId="77777777" w:rsidR="002D156E" w:rsidRPr="002D156E" w:rsidRDefault="427222E6" w:rsidP="002D156E">
      <w:r>
        <w:t xml:space="preserve">Website: </w:t>
      </w:r>
      <w:hyperlink r:id="rId34">
        <w:r w:rsidRPr="427222E6">
          <w:rPr>
            <w:rStyle w:val="Hyperlink"/>
          </w:rPr>
          <w:t>www.blindcanadians.ca</w:t>
        </w:r>
      </w:hyperlink>
    </w:p>
    <w:p w14:paraId="047D792C" w14:textId="77777777" w:rsidR="002D156E" w:rsidRPr="002D156E" w:rsidRDefault="002D156E" w:rsidP="002D156E"/>
    <w:sectPr w:rsidR="002D156E" w:rsidRPr="002D156E" w:rsidSect="00034616">
      <w:headerReference w:type="default" r:id="rId35"/>
      <w:footerReference w:type="default" r:id="rId36"/>
      <w:pgSz w:w="12240" w:h="15840"/>
      <w:pgMar w:top="1080" w:right="1224" w:bottom="1008"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6A3F9" w14:textId="77777777" w:rsidR="00B853B5" w:rsidRDefault="00B853B5" w:rsidP="00786A7B">
      <w:r>
        <w:separator/>
      </w:r>
    </w:p>
  </w:endnote>
  <w:endnote w:type="continuationSeparator" w:id="0">
    <w:p w14:paraId="0C776B3B" w14:textId="77777777" w:rsidR="00B853B5" w:rsidRDefault="00B853B5" w:rsidP="00786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DE60" w14:textId="389435B9" w:rsidR="00EE210C" w:rsidRDefault="6C347A25" w:rsidP="00786A7B">
    <w:r w:rsidRPr="6C347A25">
      <w:t xml:space="preserve">Alliance for Equality of Blind Canadians | 2026 Elections Guide     Page </w:t>
    </w:r>
    <w:r w:rsidR="007745A5" w:rsidRPr="6C347A25">
      <w:rPr>
        <w:noProof/>
      </w:rPr>
      <w:fldChar w:fldCharType="begin"/>
    </w:r>
    <w:r w:rsidR="007745A5" w:rsidRPr="6C347A25">
      <w:instrText>PAGE</w:instrText>
    </w:r>
    <w:r w:rsidR="007745A5" w:rsidRPr="6C347A25">
      <w:fldChar w:fldCharType="separate"/>
    </w:r>
    <w:r w:rsidRPr="6C347A25">
      <w:rPr>
        <w:noProof/>
      </w:rPr>
      <w:t>1</w:t>
    </w:r>
    <w:r w:rsidR="007745A5" w:rsidRPr="6C347A2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A088" w14:textId="77777777" w:rsidR="00B853B5" w:rsidRDefault="00B853B5" w:rsidP="00786A7B">
      <w:r>
        <w:separator/>
      </w:r>
    </w:p>
  </w:footnote>
  <w:footnote w:type="continuationSeparator" w:id="0">
    <w:p w14:paraId="28DA896E" w14:textId="77777777" w:rsidR="00B853B5" w:rsidRDefault="00B853B5" w:rsidP="00786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6C347A25" w14:paraId="6A9F8B1E" w14:textId="77777777" w:rsidTr="6C347A25">
      <w:trPr>
        <w:trHeight w:val="300"/>
      </w:trPr>
      <w:tc>
        <w:tcPr>
          <w:tcW w:w="3260" w:type="dxa"/>
        </w:tcPr>
        <w:p w14:paraId="2DD92004" w14:textId="5396F510" w:rsidR="6C347A25" w:rsidRDefault="6C347A25" w:rsidP="00786A7B">
          <w:pPr>
            <w:pStyle w:val="Header"/>
          </w:pPr>
        </w:p>
      </w:tc>
      <w:tc>
        <w:tcPr>
          <w:tcW w:w="3260" w:type="dxa"/>
        </w:tcPr>
        <w:p w14:paraId="07D0655B" w14:textId="67E9D186" w:rsidR="6C347A25" w:rsidRDefault="6C347A25" w:rsidP="00786A7B">
          <w:pPr>
            <w:pStyle w:val="Header"/>
          </w:pPr>
        </w:p>
      </w:tc>
      <w:tc>
        <w:tcPr>
          <w:tcW w:w="3260" w:type="dxa"/>
        </w:tcPr>
        <w:p w14:paraId="5DB21140" w14:textId="6513F9FF" w:rsidR="6C347A25" w:rsidRDefault="6C347A25" w:rsidP="00786A7B">
          <w:pPr>
            <w:pStyle w:val="Header"/>
          </w:pPr>
        </w:p>
      </w:tc>
    </w:tr>
  </w:tbl>
  <w:p w14:paraId="41D4AC94" w14:textId="0E7FEE7C" w:rsidR="6C347A25" w:rsidRDefault="6C347A25" w:rsidP="00786A7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y5o8JlD8" int2:invalidationBookmarkName="" int2:hashCode="4ASaZlGcrnEVmA" int2:id="8KXuk71F">
      <int2:state int2:value="Rejected" int2:type="gram"/>
    </int2:bookmark>
    <int2:bookmark int2:bookmarkName="_Int_yUkTbYTO" int2:invalidationBookmarkName="" int2:hashCode="2jiGDLh1y2QJLk" int2:id="4qGydLOp">
      <int2:state int2:value="Rejected" int2:type="gram"/>
    </int2:bookmark>
    <int2:bookmark int2:bookmarkName="_Int_q3UXG8Si" int2:invalidationBookmarkName="" int2:hashCode="xi+yX8o1S2jDgT" int2:id="oH3qPDW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A20D72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5D5141"/>
    <w:multiLevelType w:val="hybridMultilevel"/>
    <w:tmpl w:val="019C14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518256">
    <w:abstractNumId w:val="8"/>
  </w:num>
  <w:num w:numId="2" w16cid:durableId="1366517901">
    <w:abstractNumId w:val="6"/>
  </w:num>
  <w:num w:numId="3" w16cid:durableId="1235627292">
    <w:abstractNumId w:val="5"/>
  </w:num>
  <w:num w:numId="4" w16cid:durableId="1566263448">
    <w:abstractNumId w:val="4"/>
  </w:num>
  <w:num w:numId="5" w16cid:durableId="495536427">
    <w:abstractNumId w:val="7"/>
  </w:num>
  <w:num w:numId="6" w16cid:durableId="1264068889">
    <w:abstractNumId w:val="3"/>
  </w:num>
  <w:num w:numId="7" w16cid:durableId="1899900074">
    <w:abstractNumId w:val="2"/>
  </w:num>
  <w:num w:numId="8" w16cid:durableId="1826629385">
    <w:abstractNumId w:val="1"/>
  </w:num>
  <w:num w:numId="9" w16cid:durableId="722872999">
    <w:abstractNumId w:val="0"/>
  </w:num>
  <w:num w:numId="10" w16cid:durableId="9305528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7R8o2AgkfUrjmzfPsA/Iips9zrWcgN9WmrxCEwLngq2Z0NUTwwZ18SZBT0O7h2+3fu4EY3QKOkKFU1i6fj08Q==" w:salt="aPUVnY2OXp30Ebn2Mqgm0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38"/>
    <w:rsid w:val="0006063C"/>
    <w:rsid w:val="00106FC8"/>
    <w:rsid w:val="0015074B"/>
    <w:rsid w:val="0017196D"/>
    <w:rsid w:val="001B07C0"/>
    <w:rsid w:val="00290AF5"/>
    <w:rsid w:val="0029639D"/>
    <w:rsid w:val="002D156E"/>
    <w:rsid w:val="00326F90"/>
    <w:rsid w:val="003728E8"/>
    <w:rsid w:val="003A0EC6"/>
    <w:rsid w:val="004531EF"/>
    <w:rsid w:val="00483A66"/>
    <w:rsid w:val="004925FA"/>
    <w:rsid w:val="004B3B84"/>
    <w:rsid w:val="004F25DF"/>
    <w:rsid w:val="006236D7"/>
    <w:rsid w:val="006248CC"/>
    <w:rsid w:val="00657B05"/>
    <w:rsid w:val="00661583"/>
    <w:rsid w:val="006A4FA9"/>
    <w:rsid w:val="006F0358"/>
    <w:rsid w:val="00701B2D"/>
    <w:rsid w:val="00744E68"/>
    <w:rsid w:val="007745A5"/>
    <w:rsid w:val="00786A7B"/>
    <w:rsid w:val="007C2AC5"/>
    <w:rsid w:val="007D5953"/>
    <w:rsid w:val="00926130"/>
    <w:rsid w:val="00953C02"/>
    <w:rsid w:val="009629B6"/>
    <w:rsid w:val="009A27EA"/>
    <w:rsid w:val="009A3627"/>
    <w:rsid w:val="00AA1D8D"/>
    <w:rsid w:val="00AC4EB4"/>
    <w:rsid w:val="00B47730"/>
    <w:rsid w:val="00B7578D"/>
    <w:rsid w:val="00B853B5"/>
    <w:rsid w:val="00BA12E4"/>
    <w:rsid w:val="00BF68A1"/>
    <w:rsid w:val="00CB0664"/>
    <w:rsid w:val="00CF3D55"/>
    <w:rsid w:val="00D02851"/>
    <w:rsid w:val="00D14CCF"/>
    <w:rsid w:val="00DF157B"/>
    <w:rsid w:val="00DF6176"/>
    <w:rsid w:val="00E72C2F"/>
    <w:rsid w:val="00EA453F"/>
    <w:rsid w:val="00EE210C"/>
    <w:rsid w:val="00EF4C27"/>
    <w:rsid w:val="00FC693F"/>
    <w:rsid w:val="0210AA8B"/>
    <w:rsid w:val="0BB7E9E7"/>
    <w:rsid w:val="0F251AA3"/>
    <w:rsid w:val="0F3A63A0"/>
    <w:rsid w:val="138228C1"/>
    <w:rsid w:val="17BF5383"/>
    <w:rsid w:val="1968CD2A"/>
    <w:rsid w:val="1DFA57D6"/>
    <w:rsid w:val="21B49E23"/>
    <w:rsid w:val="2401C5F2"/>
    <w:rsid w:val="24C1D9FD"/>
    <w:rsid w:val="24D11F28"/>
    <w:rsid w:val="259A1803"/>
    <w:rsid w:val="2C69FA69"/>
    <w:rsid w:val="2F28BE70"/>
    <w:rsid w:val="31F804F3"/>
    <w:rsid w:val="34BE2BE8"/>
    <w:rsid w:val="3977F913"/>
    <w:rsid w:val="4178766D"/>
    <w:rsid w:val="427222E6"/>
    <w:rsid w:val="43917BF7"/>
    <w:rsid w:val="43F42FDA"/>
    <w:rsid w:val="494D6938"/>
    <w:rsid w:val="4A91ACC5"/>
    <w:rsid w:val="4F6F48E4"/>
    <w:rsid w:val="51227212"/>
    <w:rsid w:val="5B61CBE4"/>
    <w:rsid w:val="603A1698"/>
    <w:rsid w:val="6AA27C8C"/>
    <w:rsid w:val="6C347A25"/>
    <w:rsid w:val="7532BFE1"/>
    <w:rsid w:val="779BA138"/>
    <w:rsid w:val="7A9B5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2BB32F4-A693-4A9C-9D6A-3A0E68E2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A7B"/>
    <w:pPr>
      <w:spacing w:after="140"/>
    </w:pPr>
    <w:rPr>
      <w:rFonts w:ascii="Arial" w:eastAsia="Arial" w:hAnsi="Arial"/>
      <w:sz w:val="28"/>
      <w:szCs w:val="24"/>
      <w:lang w:val="en-CA"/>
    </w:rPr>
  </w:style>
  <w:style w:type="paragraph" w:styleId="Heading1">
    <w:name w:val="heading 1"/>
    <w:basedOn w:val="Normal"/>
    <w:next w:val="Normal"/>
    <w:link w:val="Heading1Char"/>
    <w:uiPriority w:val="9"/>
    <w:qFormat/>
    <w:rsid w:val="00FC693F"/>
    <w:pPr>
      <w:keepNext/>
      <w:keepLines/>
      <w:spacing w:before="320"/>
      <w:outlineLvl w:val="0"/>
    </w:pPr>
    <w:rPr>
      <w:rFonts w:asciiTheme="majorHAnsi" w:eastAsiaTheme="majorEastAsia" w:hAnsiTheme="majorHAnsi" w:cstheme="majorBid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spacing w:after="8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EBCSubtitle">
    <w:name w:val="AEBC Subtitle"/>
    <w:pPr>
      <w:spacing w:after="240"/>
    </w:pPr>
    <w:rPr>
      <w:rFonts w:ascii="Arial" w:eastAsia="Arial" w:hAnsi="Arial"/>
      <w:i/>
      <w:color w:val="2D2D2D"/>
      <w:sz w:val="28"/>
    </w:rPr>
  </w:style>
  <w:style w:type="paragraph" w:customStyle="1" w:styleId="AEBCCallout">
    <w:name w:val="AEBC Callout"/>
    <w:pPr>
      <w:pBdr>
        <w:top w:val="single" w:sz="6" w:space="4" w:color="B7A000"/>
        <w:left w:val="single" w:sz="6" w:space="4" w:color="B7A000"/>
        <w:bottom w:val="single" w:sz="6" w:space="4" w:color="B7A000"/>
        <w:right w:val="single" w:sz="6" w:space="4" w:color="B7A000"/>
      </w:pBdr>
      <w:shd w:val="clear" w:color="auto" w:fill="FFF2CC"/>
      <w:spacing w:before="80" w:after="80"/>
      <w:ind w:left="360" w:right="360"/>
    </w:pPr>
    <w:rPr>
      <w:rFonts w:ascii="Arial" w:eastAsia="Arial" w:hAnsi="Arial"/>
      <w:b/>
      <w:sz w:val="24"/>
    </w:rPr>
  </w:style>
  <w:style w:type="paragraph" w:styleId="TOC1">
    <w:name w:val="toc 1"/>
    <w:basedOn w:val="Normal"/>
    <w:next w:val="Normal"/>
    <w:autoRedefine/>
    <w:uiPriority w:val="39"/>
    <w:unhideWhenUsed/>
    <w:rsid w:val="00DF157B"/>
    <w:pPr>
      <w:spacing w:after="100"/>
    </w:pPr>
  </w:style>
  <w:style w:type="paragraph" w:styleId="TOC2">
    <w:name w:val="toc 2"/>
    <w:basedOn w:val="Normal"/>
    <w:next w:val="Normal"/>
    <w:autoRedefine/>
    <w:uiPriority w:val="39"/>
    <w:unhideWhenUsed/>
    <w:rsid w:val="00DF157B"/>
    <w:pPr>
      <w:spacing w:after="100"/>
      <w:ind w:left="240"/>
    </w:pPr>
  </w:style>
  <w:style w:type="character" w:styleId="Hyperlink">
    <w:name w:val="Hyperlink"/>
    <w:basedOn w:val="DefaultParagraphFont"/>
    <w:uiPriority w:val="99"/>
    <w:unhideWhenUsed/>
    <w:rsid w:val="00DF157B"/>
    <w:rPr>
      <w:color w:val="0000FF"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483A66"/>
    <w:rPr>
      <w:color w:val="605E5C"/>
      <w:shd w:val="clear" w:color="auto" w:fill="E1DFDD"/>
    </w:rPr>
  </w:style>
  <w:style w:type="character" w:styleId="FollowedHyperlink">
    <w:name w:val="FollowedHyperlink"/>
    <w:basedOn w:val="DefaultParagraphFont"/>
    <w:uiPriority w:val="99"/>
    <w:semiHidden/>
    <w:unhideWhenUsed/>
    <w:rsid w:val="00701B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ntario.ca/page/municipal-elections" TargetMode="External"/><Relationship Id="rId18" Type="http://schemas.openxmlformats.org/officeDocument/2006/relationships/hyperlink" Target="https://vancouver.ca/your-government/2026-election.aspx" TargetMode="External"/><Relationship Id="rId26" Type="http://schemas.openxmlformats.org/officeDocument/2006/relationships/hyperlink" Target="https://www.york.ca/york-region/municipal-election" TargetMode="External"/><Relationship Id="rId39" Type="http://schemas.microsoft.com/office/2020/10/relationships/intelligence" Target="intelligence2.xml"/><Relationship Id="rId21" Type="http://schemas.openxmlformats.org/officeDocument/2006/relationships/hyperlink" Target="https://www.victoria.ca/city-government/elections" TargetMode="External"/><Relationship Id="rId34" Type="http://schemas.openxmlformats.org/officeDocument/2006/relationships/hyperlink" Target="http://www.blindcanadians.ca" TargetMode="External"/><Relationship Id="rId7" Type="http://schemas.openxmlformats.org/officeDocument/2006/relationships/endnotes" Target="endnotes.xml"/><Relationship Id="rId12" Type="http://schemas.openxmlformats.org/officeDocument/2006/relationships/hyperlink" Target="https://www.yellowknife.ca/" TargetMode="External"/><Relationship Id="rId17" Type="http://schemas.openxmlformats.org/officeDocument/2006/relationships/hyperlink" Target="https://www1.gnb.ca/Elections/en/mun26may11/26may11generalcontestlist-e.asp?ELECTIONID=120" TargetMode="External"/><Relationship Id="rId25" Type="http://schemas.openxmlformats.org/officeDocument/2006/relationships/hyperlink" Target="https://www.mississauga.ca/council/elections/" TargetMode="External"/><Relationship Id="rId33" Type="http://schemas.openxmlformats.org/officeDocument/2006/relationships/hyperlink" Target="https://www.blindcanadians.ca/"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lectionspei.ca/municipal-elections-by-elections" TargetMode="External"/><Relationship Id="rId20" Type="http://schemas.openxmlformats.org/officeDocument/2006/relationships/hyperlink" Target="https://www.burnaby.ca/our-city/mayor-and-council/elections" TargetMode="External"/><Relationship Id="rId29" Type="http://schemas.openxmlformats.org/officeDocument/2006/relationships/hyperlink" Target="https://ottawa.ca/en/city-hall/elec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ca.gov.nt.ca/en/services/municipal-elections" TargetMode="External"/><Relationship Id="rId24" Type="http://schemas.openxmlformats.org/officeDocument/2006/relationships/hyperlink" Target="https://www.toronto.ca/city-government/elections/candidate-list/" TargetMode="External"/><Relationship Id="rId32" Type="http://schemas.openxmlformats.org/officeDocument/2006/relationships/hyperlink" Target="https://www.ontario.ca/files/2026-03/mmah-2026-candidates-guide-en-2026-03-31.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mb.ca/mr/mfas/elections.html" TargetMode="External"/><Relationship Id="rId23" Type="http://schemas.openxmlformats.org/officeDocument/2006/relationships/hyperlink" Target="https://www.toronto.ca/city-government/elections/" TargetMode="External"/><Relationship Id="rId28" Type="http://schemas.openxmlformats.org/officeDocument/2006/relationships/hyperlink" Target="https://peelregion.ca/about/regional-government/2026-municipal-election" TargetMode="External"/><Relationship Id="rId36" Type="http://schemas.openxmlformats.org/officeDocument/2006/relationships/footer" Target="footer1.xml"/><Relationship Id="rId10" Type="http://schemas.openxmlformats.org/officeDocument/2006/relationships/hyperlink" Target="https://www.electionsquebec.qc.ca/en/vote/current-and-upcoming-elections/" TargetMode="External"/><Relationship Id="rId19" Type="http://schemas.openxmlformats.org/officeDocument/2006/relationships/hyperlink" Target="https://www.kelowna.ca/city-hall/city-government/elections" TargetMode="External"/><Relationship Id="rId31" Type="http://schemas.openxmlformats.org/officeDocument/2006/relationships/hyperlink" Target="https://registertovoteon.ca/" TargetMode="External"/><Relationship Id="rId4" Type="http://schemas.openxmlformats.org/officeDocument/2006/relationships/settings" Target="settings.xml"/><Relationship Id="rId9" Type="http://schemas.openxmlformats.org/officeDocument/2006/relationships/hyperlink" Target="https://elections.bc.ca/local-elections/2026-general-local-elections/" TargetMode="External"/><Relationship Id="rId14" Type="http://schemas.openxmlformats.org/officeDocument/2006/relationships/hyperlink" Target="https://registertovoteon.ca/" TargetMode="External"/><Relationship Id="rId22" Type="http://schemas.openxmlformats.org/officeDocument/2006/relationships/hyperlink" Target="https://www.hamilton.ca/city-council/municipal-election" TargetMode="External"/><Relationship Id="rId27" Type="http://schemas.openxmlformats.org/officeDocument/2006/relationships/hyperlink" Target="https://www.halton.ca/the-region/regional-council-and-committees/municipal-elections" TargetMode="External"/><Relationship Id="rId30" Type="http://schemas.openxmlformats.org/officeDocument/2006/relationships/hyperlink" Target="https://elections.ottawa.ca/CandidateList/CandidateList"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3399</Words>
  <Characters>19378</Characters>
  <Application>Microsoft Office Word</Application>
  <DocSecurity>8</DocSecurity>
  <Lines>161</Lines>
  <Paragraphs>45</Paragraphs>
  <ScaleCrop>false</ScaleCrop>
  <HeadingPairs>
    <vt:vector size="2" baseType="variant">
      <vt:variant>
        <vt:lpstr>Title</vt:lpstr>
      </vt:variant>
      <vt:variant>
        <vt:i4>1</vt:i4>
      </vt:variant>
    </vt:vector>
  </HeadingPairs>
  <TitlesOfParts>
    <vt:vector size="1" baseType="lpstr">
      <vt:lpstr>AEBC 2026 Municipal Election Guide</vt:lpstr>
    </vt:vector>
  </TitlesOfParts>
  <Manager/>
  <Company/>
  <LinksUpToDate>false</LinksUpToDate>
  <CharactersWithSpaces>22732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AEBC 2026 Municipal Election Guide</dc:title>
  <dc:subject>A plain-language guide for AEBC members</dc:subject>
  <dc:creator>LeePigeau</dc:creator>
  <cp:keywords>AEBC, municipal elections, accessibility, voting, candidates, advocacy</cp:keywords>
  <dc:description>Prepared for AEBC members.</dc:description>
  <cp:lastModifiedBy>Louise Frazer</cp:lastModifiedBy>
  <cp:revision>6</cp:revision>
  <dcterms:created xsi:type="dcterms:W3CDTF">2026-10-02T14:28:00Z</dcterms:created>
  <dcterms:modified xsi:type="dcterms:W3CDTF">2026-10-02T16:35:00Z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56b9b590-6e96-4066-8f8a-d29b1b8456f5</vt:lpwstr>
  </property>
</Properties>
</file>