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8135" w14:textId="0F8C8844" w:rsidR="0097055F" w:rsidRDefault="0092363A" w:rsidP="008C0759">
      <w:pPr>
        <w:pStyle w:val="Heading1"/>
        <w:rPr>
          <w:lang w:val="en-US"/>
        </w:rPr>
      </w:pPr>
      <w:r>
        <w:rPr>
          <w:lang w:val="en-US"/>
        </w:rPr>
        <w:t>Android Overview</w:t>
      </w:r>
    </w:p>
    <w:p w14:paraId="4856F739" w14:textId="4B573008" w:rsidR="0092363A" w:rsidRDefault="0092363A" w:rsidP="0092363A">
      <w:pPr>
        <w:rPr>
          <w:lang w:val="en-US"/>
        </w:rPr>
      </w:pPr>
      <w:r>
        <w:rPr>
          <w:lang w:val="en-US"/>
        </w:rPr>
        <w:t xml:space="preserve"> </w:t>
      </w:r>
    </w:p>
    <w:p w14:paraId="597DADBE" w14:textId="1DCF1466" w:rsidR="0092363A" w:rsidRDefault="0092363A" w:rsidP="008C0759">
      <w:pPr>
        <w:pStyle w:val="Heading2"/>
        <w:rPr>
          <w:lang w:val="en-US"/>
        </w:rPr>
      </w:pPr>
      <w:r>
        <w:rPr>
          <w:lang w:val="en-US"/>
        </w:rPr>
        <w:t>Background</w:t>
      </w:r>
    </w:p>
    <w:p w14:paraId="09ABF78A" w14:textId="77777777" w:rsidR="0092363A" w:rsidRDefault="0092363A" w:rsidP="0092363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is Android</w:t>
      </w:r>
    </w:p>
    <w:p w14:paraId="0A1382F2" w14:textId="4A9901FD" w:rsidR="008D7924" w:rsidRDefault="008D7924" w:rsidP="00973008">
      <w:pPr>
        <w:pStyle w:val="ListParagraph"/>
        <w:ind w:left="1080"/>
        <w:rPr>
          <w:lang w:val="en-US"/>
        </w:rPr>
      </w:pPr>
      <w:r>
        <w:rPr>
          <w:lang w:val="en-US"/>
        </w:rPr>
        <w:t>Android is an operating system which has been under development since 2005. It runs on various platforms including mobile phone handsets, tablets, TVs</w:t>
      </w:r>
      <w:r w:rsidR="0038528F">
        <w:rPr>
          <w:lang w:val="en-US"/>
        </w:rPr>
        <w:t>, electronic book readers, braille displays</w:t>
      </w:r>
      <w:r>
        <w:rPr>
          <w:lang w:val="en-US"/>
        </w:rPr>
        <w:t xml:space="preserve"> etc.</w:t>
      </w:r>
    </w:p>
    <w:p w14:paraId="7283D33D" w14:textId="77777777" w:rsidR="0092363A" w:rsidRDefault="0092363A" w:rsidP="0092363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Who owns Android?</w:t>
      </w:r>
    </w:p>
    <w:p w14:paraId="65011C91" w14:textId="0504A124" w:rsidR="008D7924" w:rsidRDefault="008D7924" w:rsidP="008D7924">
      <w:pPr>
        <w:pStyle w:val="ListParagraph"/>
        <w:rPr>
          <w:lang w:val="en-US"/>
        </w:rPr>
      </w:pPr>
      <w:r>
        <w:rPr>
          <w:lang w:val="en-US"/>
        </w:rPr>
        <w:t xml:space="preserve">The major developer to the Android </w:t>
      </w:r>
      <w:proofErr w:type="gramStart"/>
      <w:r>
        <w:rPr>
          <w:lang w:val="en-US"/>
        </w:rPr>
        <w:t>open source</w:t>
      </w:r>
      <w:proofErr w:type="gramEnd"/>
      <w:r>
        <w:rPr>
          <w:lang w:val="en-US"/>
        </w:rPr>
        <w:t xml:space="preserve"> system is Google. Because it is open source,</w:t>
      </w:r>
      <w:r w:rsidR="005A2874">
        <w:rPr>
          <w:lang w:val="en-US"/>
        </w:rPr>
        <w:t xml:space="preserve"> </w:t>
      </w:r>
      <w:r>
        <w:rPr>
          <w:lang w:val="en-US"/>
        </w:rPr>
        <w:t>other organizations can take the base code system and add to it.</w:t>
      </w:r>
    </w:p>
    <w:p w14:paraId="326F1C73" w14:textId="77777777" w:rsidR="0092363A" w:rsidRDefault="0092363A" w:rsidP="0092363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Who can provide Android on their handsets?</w:t>
      </w:r>
    </w:p>
    <w:p w14:paraId="0BC4BE77" w14:textId="09E26D54" w:rsidR="008A5BF7" w:rsidRDefault="008A5BF7" w:rsidP="008A5BF7">
      <w:pPr>
        <w:pStyle w:val="ListParagraph"/>
        <w:rPr>
          <w:lang w:val="en-US"/>
        </w:rPr>
      </w:pPr>
      <w:r>
        <w:rPr>
          <w:lang w:val="en-US"/>
        </w:rPr>
        <w:t>Any company can provide either the “stock” Android version or a modified version of the software on their handsets.</w:t>
      </w:r>
      <w:r w:rsidR="00122FF5">
        <w:rPr>
          <w:lang w:val="en-US"/>
        </w:rPr>
        <w:t xml:space="preserve"> Regardless, most companies also include code to allow the handset to interact within the Google infrastructure.</w:t>
      </w:r>
    </w:p>
    <w:p w14:paraId="0753498D" w14:textId="77777777" w:rsidR="0092363A" w:rsidRDefault="0092363A" w:rsidP="0092363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How can I guarantee to get latest and best versions of Android?</w:t>
      </w:r>
    </w:p>
    <w:p w14:paraId="263AAAE0" w14:textId="32F45B74" w:rsidR="00F91E41" w:rsidRDefault="00F91E41" w:rsidP="00F91E41">
      <w:pPr>
        <w:pStyle w:val="ListParagraph"/>
        <w:rPr>
          <w:lang w:val="en-US"/>
        </w:rPr>
      </w:pPr>
      <w:r>
        <w:rPr>
          <w:lang w:val="en-US"/>
        </w:rPr>
        <w:t>By sticking to the Google provided handsets known as Pixels, you will have the “base” Android version. You will also be the first to receive updates to the Android operating system.</w:t>
      </w:r>
    </w:p>
    <w:p w14:paraId="731DFA95" w14:textId="6023152C" w:rsidR="0092363A" w:rsidRDefault="0092363A" w:rsidP="0092363A">
      <w:pPr>
        <w:pStyle w:val="ListParagraph"/>
        <w:rPr>
          <w:lang w:val="en-US"/>
        </w:rPr>
      </w:pPr>
    </w:p>
    <w:p w14:paraId="755755DE" w14:textId="140CD01F" w:rsidR="00267B86" w:rsidRDefault="00267B86" w:rsidP="008C0759">
      <w:pPr>
        <w:pStyle w:val="Heading2"/>
        <w:rPr>
          <w:lang w:val="en-US"/>
        </w:rPr>
      </w:pPr>
      <w:r>
        <w:rPr>
          <w:lang w:val="en-US"/>
        </w:rPr>
        <w:t xml:space="preserve">How </w:t>
      </w:r>
      <w:r w:rsidR="006F5130">
        <w:rPr>
          <w:lang w:val="en-US"/>
        </w:rPr>
        <w:t>C</w:t>
      </w:r>
      <w:r>
        <w:rPr>
          <w:lang w:val="en-US"/>
        </w:rPr>
        <w:t xml:space="preserve">ustomizable Is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User Experience?</w:t>
      </w:r>
    </w:p>
    <w:p w14:paraId="1FB5B8C6" w14:textId="6E649DE2" w:rsidR="002A327A" w:rsidRPr="002A327A" w:rsidRDefault="002A327A" w:rsidP="002A327A">
      <w:pPr>
        <w:rPr>
          <w:lang w:val="en-US"/>
        </w:rPr>
      </w:pPr>
      <w:r>
        <w:rPr>
          <w:lang w:val="en-US"/>
        </w:rPr>
        <w:t>Almost every aspect of the handset running Android can be customized.</w:t>
      </w:r>
    </w:p>
    <w:p w14:paraId="549663A9" w14:textId="79859A6B" w:rsidR="00267B86" w:rsidRDefault="00267B86" w:rsidP="00267B8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Launcher is customizable for home screen.</w:t>
      </w:r>
    </w:p>
    <w:p w14:paraId="370B33C1" w14:textId="2D0C2299" w:rsidR="00267B86" w:rsidRDefault="00267B86" w:rsidP="00267B8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Synthesizer is customizable.</w:t>
      </w:r>
    </w:p>
    <w:p w14:paraId="7652D468" w14:textId="1034E16D" w:rsidR="00267B86" w:rsidRDefault="00267B86" w:rsidP="00267B8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How you arrange apps into folders.</w:t>
      </w:r>
    </w:p>
    <w:p w14:paraId="689EC109" w14:textId="1C750D41" w:rsidR="00267B86" w:rsidRDefault="00267B86" w:rsidP="00267B8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How and when notifications are shown.</w:t>
      </w:r>
    </w:p>
    <w:p w14:paraId="3EF8C972" w14:textId="3B25E8E8" w:rsidR="00267B86" w:rsidRDefault="00267B86" w:rsidP="00267B8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Modes such as sleep</w:t>
      </w:r>
      <w:r w:rsidR="00B037A5">
        <w:rPr>
          <w:lang w:val="en-US"/>
        </w:rPr>
        <w:t>, can adjust how the handset performs.</w:t>
      </w:r>
    </w:p>
    <w:p w14:paraId="117F992D" w14:textId="056436F8" w:rsidR="00B037A5" w:rsidRDefault="00B037A5" w:rsidP="00267B8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Ringtones and alerts for </w:t>
      </w:r>
      <w:r w:rsidR="003420BF">
        <w:rPr>
          <w:lang w:val="en-US"/>
        </w:rPr>
        <w:t xml:space="preserve">customizable </w:t>
      </w:r>
      <w:r>
        <w:rPr>
          <w:lang w:val="en-US"/>
        </w:rPr>
        <w:t>individual text message notifications.</w:t>
      </w:r>
    </w:p>
    <w:p w14:paraId="59AB66C6" w14:textId="561EE355" w:rsidR="006E1DAB" w:rsidRDefault="006E1DAB" w:rsidP="00267B8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Customizable “modes” can be set up for bedtime, working, or other operations.</w:t>
      </w:r>
    </w:p>
    <w:p w14:paraId="48FF90E6" w14:textId="35EA008E" w:rsidR="008D7141" w:rsidRDefault="008D7141" w:rsidP="00267B8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Apps to perform </w:t>
      </w:r>
      <w:proofErr w:type="gramStart"/>
      <w:r>
        <w:rPr>
          <w:lang w:val="en-US"/>
        </w:rPr>
        <w:t>particular functions</w:t>
      </w:r>
      <w:proofErr w:type="gramEnd"/>
      <w:r>
        <w:rPr>
          <w:lang w:val="en-US"/>
        </w:rPr>
        <w:t xml:space="preserve"> can be downloaded from the Google Play store.</w:t>
      </w:r>
    </w:p>
    <w:p w14:paraId="1DDE2760" w14:textId="7E0BB60B" w:rsidR="008D7141" w:rsidRDefault="008D7141" w:rsidP="00267B8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Alternatively, other apps can be “side loaded” from downloads available from other companies.</w:t>
      </w:r>
    </w:p>
    <w:p w14:paraId="5C26CCAD" w14:textId="77777777" w:rsidR="00B037A5" w:rsidRDefault="00B037A5" w:rsidP="00B037A5">
      <w:pPr>
        <w:pStyle w:val="ListParagraph"/>
        <w:rPr>
          <w:lang w:val="en-US"/>
        </w:rPr>
      </w:pPr>
    </w:p>
    <w:p w14:paraId="52CB649D" w14:textId="77777777" w:rsidR="00FC685D" w:rsidRDefault="00FC685D" w:rsidP="008C0759">
      <w:pPr>
        <w:pStyle w:val="Heading2"/>
        <w:rPr>
          <w:lang w:val="en-US"/>
        </w:rPr>
      </w:pPr>
      <w:r>
        <w:rPr>
          <w:lang w:val="en-US"/>
        </w:rPr>
        <w:t xml:space="preserve">Great Flexibility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Mixed Blessing</w:t>
      </w:r>
    </w:p>
    <w:p w14:paraId="444750D7" w14:textId="703A8889" w:rsidR="005F2C98" w:rsidRDefault="005F2C98" w:rsidP="006F5130">
      <w:pPr>
        <w:pStyle w:val="ListParagraph"/>
        <w:ind w:left="0"/>
        <w:rPr>
          <w:lang w:val="en-US"/>
        </w:rPr>
      </w:pPr>
      <w:r>
        <w:rPr>
          <w:lang w:val="en-US"/>
        </w:rPr>
        <w:t>With the many choices available, the user should be aware of some of the pitfalls</w:t>
      </w:r>
      <w:r w:rsidR="005A2874">
        <w:rPr>
          <w:lang w:val="en-US"/>
        </w:rPr>
        <w:t xml:space="preserve"> of this flexibility</w:t>
      </w:r>
      <w:r>
        <w:rPr>
          <w:lang w:val="en-US"/>
        </w:rPr>
        <w:t>. This is especially important for people using accessibility options.</w:t>
      </w:r>
    </w:p>
    <w:p w14:paraId="50CA434A" w14:textId="676C15FB" w:rsidR="00FC685D" w:rsidRDefault="00FC685D" w:rsidP="00FC68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Requires people using the </w:t>
      </w:r>
      <w:r w:rsidR="005A2874">
        <w:rPr>
          <w:lang w:val="en-US"/>
        </w:rPr>
        <w:t xml:space="preserve">various </w:t>
      </w:r>
      <w:r>
        <w:rPr>
          <w:lang w:val="en-US"/>
        </w:rPr>
        <w:t>devices to be aware of potential differences.</w:t>
      </w:r>
    </w:p>
    <w:p w14:paraId="4EC1E37C" w14:textId="77777777" w:rsidR="00FC685D" w:rsidRDefault="00FC685D" w:rsidP="00FC68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Training may be more complex depending on individual set up.</w:t>
      </w:r>
    </w:p>
    <w:p w14:paraId="59D12703" w14:textId="77777777" w:rsidR="00EC5694" w:rsidRDefault="00EC5694" w:rsidP="00EC569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Very flexible for operations, many ways to accomplish a certain task.</w:t>
      </w:r>
    </w:p>
    <w:p w14:paraId="694C17B0" w14:textId="77777777" w:rsidR="008C0759" w:rsidRDefault="00EC5694" w:rsidP="00F478D2">
      <w:pPr>
        <w:pStyle w:val="ListParagraph"/>
        <w:numPr>
          <w:ilvl w:val="0"/>
          <w:numId w:val="2"/>
        </w:numPr>
        <w:ind w:left="360"/>
        <w:rPr>
          <w:lang w:val="en-US"/>
        </w:rPr>
      </w:pPr>
      <w:r w:rsidRPr="008C0759">
        <w:rPr>
          <w:lang w:val="en-US"/>
        </w:rPr>
        <w:t>How you do something may depend on the manufacturer you have chosen or the custom launcher or other software you have added.</w:t>
      </w:r>
    </w:p>
    <w:p w14:paraId="33C8A910" w14:textId="2C34CF8A" w:rsidR="00FC685D" w:rsidRPr="008C0759" w:rsidRDefault="00FC685D" w:rsidP="00F478D2">
      <w:pPr>
        <w:pStyle w:val="ListParagraph"/>
        <w:numPr>
          <w:ilvl w:val="0"/>
          <w:numId w:val="2"/>
        </w:numPr>
        <w:ind w:left="360"/>
        <w:rPr>
          <w:lang w:val="en-US"/>
        </w:rPr>
      </w:pPr>
      <w:r w:rsidRPr="008C0759">
        <w:rPr>
          <w:lang w:val="en-US"/>
        </w:rPr>
        <w:t xml:space="preserve">A big question that everyone </w:t>
      </w:r>
      <w:r w:rsidR="006F5130" w:rsidRPr="008C0759">
        <w:rPr>
          <w:lang w:val="en-US"/>
        </w:rPr>
        <w:t>must</w:t>
      </w:r>
      <w:r w:rsidRPr="008C0759">
        <w:rPr>
          <w:lang w:val="en-US"/>
        </w:rPr>
        <w:t xml:space="preserve"> answer for themselves</w:t>
      </w:r>
      <w:r w:rsidR="000A303C" w:rsidRPr="008C0759">
        <w:rPr>
          <w:lang w:val="en-US"/>
        </w:rPr>
        <w:t xml:space="preserve"> is the cost of customization worth the advantage of the handset acting as you wish</w:t>
      </w:r>
      <w:r w:rsidRPr="008C0759">
        <w:rPr>
          <w:lang w:val="en-US"/>
        </w:rPr>
        <w:t>.</w:t>
      </w:r>
    </w:p>
    <w:p w14:paraId="7606AE85" w14:textId="340AA746" w:rsidR="00FC685D" w:rsidRDefault="00FC685D" w:rsidP="00FC685D">
      <w:pPr>
        <w:pStyle w:val="ListParagraph"/>
        <w:rPr>
          <w:lang w:val="en-US"/>
        </w:rPr>
      </w:pPr>
    </w:p>
    <w:p w14:paraId="05B74464" w14:textId="11F4442E" w:rsidR="0092363A" w:rsidRDefault="0092363A" w:rsidP="008C0759">
      <w:pPr>
        <w:pStyle w:val="Heading2"/>
        <w:rPr>
          <w:lang w:val="en-US"/>
        </w:rPr>
      </w:pPr>
      <w:r>
        <w:rPr>
          <w:lang w:val="en-US"/>
        </w:rPr>
        <w:t xml:space="preserve">Accessibility </w:t>
      </w:r>
      <w:r w:rsidR="008C0759">
        <w:rPr>
          <w:lang w:val="en-US"/>
        </w:rPr>
        <w:t>Withi</w:t>
      </w:r>
      <w:r>
        <w:rPr>
          <w:lang w:val="en-US"/>
        </w:rPr>
        <w:t>n Android</w:t>
      </w:r>
    </w:p>
    <w:p w14:paraId="12115E49" w14:textId="1112B5E6" w:rsidR="0092363A" w:rsidRDefault="0092363A" w:rsidP="0092363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Android Accessibility Suite</w:t>
      </w:r>
    </w:p>
    <w:p w14:paraId="3CD8B102" w14:textId="4E9918BC" w:rsidR="0092363A" w:rsidRDefault="0092363A" w:rsidP="0092363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Advantages of software separate from operating system. </w:t>
      </w:r>
    </w:p>
    <w:p w14:paraId="1D2F0593" w14:textId="2735BD17" w:rsidR="0092363A" w:rsidRDefault="0092363A" w:rsidP="0092363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Covers many accessibility features</w:t>
      </w:r>
      <w:r w:rsidR="003420BF">
        <w:rPr>
          <w:lang w:val="en-US"/>
        </w:rPr>
        <w:t xml:space="preserve"> for blind, low vision, motor impairment etc</w:t>
      </w:r>
      <w:r>
        <w:rPr>
          <w:lang w:val="en-US"/>
        </w:rPr>
        <w:t>.</w:t>
      </w:r>
    </w:p>
    <w:p w14:paraId="6F501C9C" w14:textId="16E5937B" w:rsidR="0092363A" w:rsidRDefault="0092363A" w:rsidP="0092363A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lastRenderedPageBreak/>
        <w:t>TalkBack</w:t>
      </w:r>
      <w:proofErr w:type="spellEnd"/>
      <w:r>
        <w:rPr>
          <w:lang w:val="en-US"/>
        </w:rPr>
        <w:t xml:space="preserve"> is the screen reader within Accessibility Suite.</w:t>
      </w:r>
      <w:r w:rsidR="00E01771">
        <w:rPr>
          <w:lang w:val="en-US"/>
        </w:rPr>
        <w:t xml:space="preserve"> It can be combined with magnification, voice control and support for braille to give a full experience.</w:t>
      </w:r>
    </w:p>
    <w:p w14:paraId="26400B7B" w14:textId="2B133F85" w:rsidR="0092363A" w:rsidRDefault="0092363A" w:rsidP="0092363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There are other 3</w:t>
      </w:r>
      <w:r w:rsidRPr="0092363A">
        <w:rPr>
          <w:vertAlign w:val="superscript"/>
          <w:lang w:val="en-US"/>
        </w:rPr>
        <w:t>rd</w:t>
      </w:r>
      <w:r>
        <w:rPr>
          <w:lang w:val="en-US"/>
        </w:rPr>
        <w:t xml:space="preserve"> party screen reader</w:t>
      </w:r>
      <w:r w:rsidR="00267B86">
        <w:rPr>
          <w:lang w:val="en-US"/>
        </w:rPr>
        <w:t>s.</w:t>
      </w:r>
    </w:p>
    <w:p w14:paraId="5A2BA7A5" w14:textId="1540C781" w:rsidR="00267B86" w:rsidRDefault="00267B86" w:rsidP="0092363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Other 3</w:t>
      </w:r>
      <w:r w:rsidRPr="00267B86">
        <w:rPr>
          <w:vertAlign w:val="superscript"/>
          <w:lang w:val="en-US"/>
        </w:rPr>
        <w:t>rd</w:t>
      </w:r>
      <w:r>
        <w:rPr>
          <w:lang w:val="en-US"/>
        </w:rPr>
        <w:t xml:space="preserve"> party </w:t>
      </w:r>
      <w:proofErr w:type="spellStart"/>
      <w:r>
        <w:rPr>
          <w:lang w:val="en-US"/>
        </w:rPr>
        <w:t>softwares</w:t>
      </w:r>
      <w:proofErr w:type="spellEnd"/>
      <w:r>
        <w:rPr>
          <w:lang w:val="en-US"/>
        </w:rPr>
        <w:t xml:space="preserve"> such as synthesizers, magnifiers can be connected to screen readers.</w:t>
      </w:r>
    </w:p>
    <w:p w14:paraId="3CF8992B" w14:textId="54DEE44D" w:rsidR="00FC685D" w:rsidRDefault="00FC685D" w:rsidP="0092363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3</w:t>
      </w:r>
      <w:r w:rsidRPr="00FC685D">
        <w:rPr>
          <w:vertAlign w:val="superscript"/>
          <w:lang w:val="en-US"/>
        </w:rPr>
        <w:t>rd</w:t>
      </w:r>
      <w:r>
        <w:rPr>
          <w:lang w:val="en-US"/>
        </w:rPr>
        <w:t xml:space="preserve"> party support of Braille such as </w:t>
      </w:r>
      <w:proofErr w:type="spellStart"/>
      <w:r>
        <w:rPr>
          <w:lang w:val="en-US"/>
        </w:rPr>
        <w:t>BRLttY</w:t>
      </w:r>
      <w:proofErr w:type="spellEnd"/>
      <w:r>
        <w:rPr>
          <w:lang w:val="en-US"/>
        </w:rPr>
        <w:t>.</w:t>
      </w:r>
    </w:p>
    <w:p w14:paraId="20862547" w14:textId="1D4125D8" w:rsidR="0092363A" w:rsidRDefault="0092363A" w:rsidP="0092363A">
      <w:pPr>
        <w:pStyle w:val="ListParagraph"/>
        <w:ind w:left="1080"/>
        <w:rPr>
          <w:lang w:val="en-US"/>
        </w:rPr>
      </w:pPr>
    </w:p>
    <w:p w14:paraId="2F1A4120" w14:textId="145A408A" w:rsidR="0092363A" w:rsidRDefault="0092363A" w:rsidP="008C0759">
      <w:pPr>
        <w:pStyle w:val="Heading2"/>
        <w:rPr>
          <w:lang w:val="en-US"/>
        </w:rPr>
      </w:pPr>
      <w:proofErr w:type="spellStart"/>
      <w:r>
        <w:rPr>
          <w:lang w:val="en-US"/>
        </w:rPr>
        <w:t>TalkBack</w:t>
      </w:r>
      <w:proofErr w:type="spellEnd"/>
      <w:r>
        <w:rPr>
          <w:lang w:val="en-US"/>
        </w:rPr>
        <w:t xml:space="preserve"> Basics</w:t>
      </w:r>
    </w:p>
    <w:p w14:paraId="6DE5DF1C" w14:textId="018C4679" w:rsidR="00267B86" w:rsidRDefault="00267B86" w:rsidP="00267B8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Basic screen reading gestures.</w:t>
      </w:r>
    </w:p>
    <w:p w14:paraId="110323C3" w14:textId="348D0242" w:rsidR="003C0BD8" w:rsidRDefault="003C0BD8" w:rsidP="003C0BD8">
      <w:pPr>
        <w:pStyle w:val="ListParagraph"/>
        <w:rPr>
          <w:lang w:val="en-US"/>
        </w:rPr>
      </w:pPr>
      <w:r>
        <w:rPr>
          <w:lang w:val="en-US"/>
        </w:rPr>
        <w:t xml:space="preserve">Basic screen reader gestures </w:t>
      </w:r>
      <w:proofErr w:type="gramStart"/>
      <w:r>
        <w:rPr>
          <w:lang w:val="en-US"/>
        </w:rPr>
        <w:t>include:</w:t>
      </w:r>
      <w:proofErr w:type="gramEnd"/>
      <w:r>
        <w:rPr>
          <w:lang w:val="en-US"/>
        </w:rPr>
        <w:t xml:space="preserve"> explore by touch, left and right flick to move focus, double tap to interact with the selected item. There are many multiple finger and angular or drawing gestures.</w:t>
      </w:r>
    </w:p>
    <w:p w14:paraId="167DDD03" w14:textId="76EC801D" w:rsidR="00255D2E" w:rsidRDefault="00255D2E" w:rsidP="00255D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Talkback settings allow much flexibility on how </w:t>
      </w:r>
      <w:proofErr w:type="spellStart"/>
      <w:r>
        <w:rPr>
          <w:lang w:val="en-US"/>
        </w:rPr>
        <w:t>TalkBack</w:t>
      </w:r>
      <w:proofErr w:type="spellEnd"/>
      <w:r>
        <w:rPr>
          <w:lang w:val="en-US"/>
        </w:rPr>
        <w:t xml:space="preserve"> works:</w:t>
      </w:r>
    </w:p>
    <w:p w14:paraId="5B12FE04" w14:textId="241EFCD9" w:rsidR="00255D2E" w:rsidRDefault="00267B86" w:rsidP="00255D2E">
      <w:pPr>
        <w:pStyle w:val="ListParagraph"/>
        <w:numPr>
          <w:ilvl w:val="0"/>
          <w:numId w:val="7"/>
        </w:numPr>
        <w:rPr>
          <w:lang w:val="en-US"/>
        </w:rPr>
      </w:pPr>
      <w:r w:rsidRPr="00255D2E">
        <w:rPr>
          <w:lang w:val="en-US"/>
        </w:rPr>
        <w:t>Customization of spoken feedback.</w:t>
      </w:r>
    </w:p>
    <w:p w14:paraId="3ECB2618" w14:textId="77777777" w:rsidR="00255D2E" w:rsidRDefault="00255D2E" w:rsidP="001A0F2A">
      <w:pPr>
        <w:pStyle w:val="ListParagraph"/>
        <w:numPr>
          <w:ilvl w:val="0"/>
          <w:numId w:val="7"/>
        </w:numPr>
        <w:rPr>
          <w:lang w:val="en-US"/>
        </w:rPr>
      </w:pPr>
      <w:r w:rsidRPr="00255D2E">
        <w:rPr>
          <w:lang w:val="en-US"/>
        </w:rPr>
        <w:t>Customization of audible/vibration feedback.</w:t>
      </w:r>
    </w:p>
    <w:p w14:paraId="4A4FA973" w14:textId="7E4BD8DA" w:rsidR="00255D2E" w:rsidRDefault="00267B86" w:rsidP="001A0F2A">
      <w:pPr>
        <w:pStyle w:val="ListParagraph"/>
        <w:numPr>
          <w:ilvl w:val="0"/>
          <w:numId w:val="7"/>
        </w:numPr>
        <w:rPr>
          <w:lang w:val="en-US"/>
        </w:rPr>
      </w:pPr>
      <w:r w:rsidRPr="00255D2E">
        <w:rPr>
          <w:lang w:val="en-US"/>
        </w:rPr>
        <w:t>Customization of gestures.</w:t>
      </w:r>
    </w:p>
    <w:p w14:paraId="5130D14C" w14:textId="34D9E0CD" w:rsidR="008C0759" w:rsidRPr="00255D2E" w:rsidRDefault="008C0759" w:rsidP="001A0F2A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Customization of physical keyboard shortcut keys.</w:t>
      </w:r>
    </w:p>
    <w:p w14:paraId="15488EE5" w14:textId="46FBF0BF" w:rsidR="00267B86" w:rsidRPr="00255D2E" w:rsidRDefault="00267B86" w:rsidP="00B939FC">
      <w:pPr>
        <w:pStyle w:val="ListParagraph"/>
        <w:numPr>
          <w:ilvl w:val="0"/>
          <w:numId w:val="2"/>
        </w:numPr>
        <w:rPr>
          <w:lang w:val="en-US"/>
        </w:rPr>
      </w:pPr>
      <w:r w:rsidRPr="00255D2E">
        <w:rPr>
          <w:lang w:val="en-US"/>
        </w:rPr>
        <w:t>Braille support:</w:t>
      </w:r>
    </w:p>
    <w:p w14:paraId="6C74CF3D" w14:textId="3EFB7F69" w:rsidR="00267B86" w:rsidRDefault="00267B86" w:rsidP="00267B8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Braille screen input.</w:t>
      </w:r>
    </w:p>
    <w:p w14:paraId="11B90692" w14:textId="0C10723E" w:rsidR="00267B86" w:rsidRDefault="00267B86" w:rsidP="00267B8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Connection and use of Braille displays.</w:t>
      </w:r>
    </w:p>
    <w:p w14:paraId="057969E6" w14:textId="0A7408AF" w:rsidR="00255D2E" w:rsidRDefault="00255D2E" w:rsidP="00255D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Bluetooth or USB wired keyboards:</w:t>
      </w:r>
    </w:p>
    <w:p w14:paraId="19710238" w14:textId="4A0BA3AD" w:rsidR="00255D2E" w:rsidRDefault="00255D2E" w:rsidP="00255D2E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Customization of </w:t>
      </w:r>
      <w:r w:rsidR="00EE563C">
        <w:rPr>
          <w:lang w:val="en-US"/>
        </w:rPr>
        <w:t>shortcut keys to navigate the handset or edit texts.</w:t>
      </w:r>
    </w:p>
    <w:p w14:paraId="77A80511" w14:textId="3BFB58DE" w:rsidR="00EE563C" w:rsidRDefault="00EE563C" w:rsidP="00EE563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Voice control mode. You can interact with </w:t>
      </w:r>
      <w:proofErr w:type="spellStart"/>
      <w:r>
        <w:rPr>
          <w:lang w:val="en-US"/>
        </w:rPr>
        <w:t>TalkBack</w:t>
      </w:r>
      <w:proofErr w:type="spellEnd"/>
      <w:r>
        <w:rPr>
          <w:lang w:val="en-US"/>
        </w:rPr>
        <w:t xml:space="preserve"> using voice commands. This is beyond the scope of this demo. Suggest </w:t>
      </w:r>
      <w:r w:rsidR="006F5130">
        <w:rPr>
          <w:lang w:val="en-US"/>
        </w:rPr>
        <w:t>wearing</w:t>
      </w:r>
      <w:r>
        <w:rPr>
          <w:lang w:val="en-US"/>
        </w:rPr>
        <w:t xml:space="preserve"> headphones when attempting this as </w:t>
      </w:r>
      <w:proofErr w:type="spellStart"/>
      <w:r>
        <w:rPr>
          <w:lang w:val="en-US"/>
        </w:rPr>
        <w:t>TalkBack</w:t>
      </w:r>
      <w:proofErr w:type="spellEnd"/>
      <w:r>
        <w:rPr>
          <w:lang w:val="en-US"/>
        </w:rPr>
        <w:t xml:space="preserve"> can get confused between what is a command and what is output from the command.</w:t>
      </w:r>
    </w:p>
    <w:p w14:paraId="4A9E3A03" w14:textId="77777777" w:rsidR="003D0998" w:rsidRDefault="003D0998" w:rsidP="003D0998">
      <w:pPr>
        <w:pStyle w:val="ListParagraph"/>
        <w:rPr>
          <w:lang w:val="en-US"/>
        </w:rPr>
      </w:pPr>
    </w:p>
    <w:p w14:paraId="6E4FFC8E" w14:textId="12E1313E" w:rsidR="00EE563C" w:rsidRPr="003D0998" w:rsidRDefault="008C0759" w:rsidP="008C0759">
      <w:pPr>
        <w:pStyle w:val="Heading2"/>
        <w:rPr>
          <w:lang w:val="en-US"/>
        </w:rPr>
      </w:pPr>
      <w:r>
        <w:rPr>
          <w:lang w:val="en-US"/>
        </w:rPr>
        <w:t xml:space="preserve">Brief </w:t>
      </w:r>
      <w:r w:rsidR="00EE563C" w:rsidRPr="003D0998">
        <w:rPr>
          <w:lang w:val="en-US"/>
        </w:rPr>
        <w:t xml:space="preserve">Tour of </w:t>
      </w:r>
      <w:proofErr w:type="spellStart"/>
      <w:r w:rsidR="00EE563C" w:rsidRPr="003D0998">
        <w:rPr>
          <w:lang w:val="en-US"/>
        </w:rPr>
        <w:t>TalkBack</w:t>
      </w:r>
      <w:proofErr w:type="spellEnd"/>
      <w:r w:rsidR="00EE563C" w:rsidRPr="003D0998">
        <w:rPr>
          <w:lang w:val="en-US"/>
        </w:rPr>
        <w:t xml:space="preserve"> settings.</w:t>
      </w:r>
    </w:p>
    <w:p w14:paraId="3E5DD8CF" w14:textId="186A5D64" w:rsidR="00EE563C" w:rsidRPr="00BB5CF4" w:rsidRDefault="00EE563C" w:rsidP="00BB5CF4">
      <w:pPr>
        <w:pStyle w:val="ListParagraph"/>
        <w:numPr>
          <w:ilvl w:val="0"/>
          <w:numId w:val="2"/>
        </w:numPr>
        <w:rPr>
          <w:lang w:val="en-US"/>
        </w:rPr>
      </w:pPr>
      <w:r w:rsidRPr="00BB5CF4">
        <w:rPr>
          <w:lang w:val="en-US"/>
        </w:rPr>
        <w:t xml:space="preserve">Multiple quick gestures to get to </w:t>
      </w:r>
      <w:proofErr w:type="spellStart"/>
      <w:r w:rsidRPr="00BB5CF4">
        <w:rPr>
          <w:lang w:val="en-US"/>
        </w:rPr>
        <w:t>TalkBack</w:t>
      </w:r>
      <w:proofErr w:type="spellEnd"/>
      <w:r w:rsidRPr="00BB5CF4">
        <w:rPr>
          <w:lang w:val="en-US"/>
        </w:rPr>
        <w:t xml:space="preserve"> settings. 3-finger single-tap to bring up </w:t>
      </w:r>
      <w:proofErr w:type="spellStart"/>
      <w:r w:rsidRPr="00BB5CF4">
        <w:rPr>
          <w:lang w:val="en-US"/>
        </w:rPr>
        <w:t>TalkBack</w:t>
      </w:r>
      <w:proofErr w:type="spellEnd"/>
      <w:r w:rsidRPr="00BB5CF4">
        <w:rPr>
          <w:lang w:val="en-US"/>
        </w:rPr>
        <w:t xml:space="preserve"> menu, then </w:t>
      </w:r>
      <w:r w:rsidR="005C48BD" w:rsidRPr="00BB5CF4">
        <w:rPr>
          <w:lang w:val="en-US"/>
        </w:rPr>
        <w:t xml:space="preserve">single-finger swipe right to find </w:t>
      </w:r>
      <w:proofErr w:type="spellStart"/>
      <w:r w:rsidRPr="00BB5CF4">
        <w:rPr>
          <w:lang w:val="en-US"/>
        </w:rPr>
        <w:t>TalkBack</w:t>
      </w:r>
      <w:proofErr w:type="spellEnd"/>
      <w:r w:rsidRPr="00BB5CF4">
        <w:rPr>
          <w:lang w:val="en-US"/>
        </w:rPr>
        <w:t xml:space="preserve"> settings. </w:t>
      </w:r>
    </w:p>
    <w:p w14:paraId="7ADFD290" w14:textId="193342F2" w:rsidR="00EE563C" w:rsidRDefault="00EE563C" w:rsidP="00EE563C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TalkBack</w:t>
      </w:r>
      <w:proofErr w:type="spellEnd"/>
      <w:r>
        <w:rPr>
          <w:lang w:val="en-US"/>
        </w:rPr>
        <w:t xml:space="preserve"> menus. Each of these can be customized within the settings.</w:t>
      </w:r>
    </w:p>
    <w:p w14:paraId="1F3D9E5D" w14:textId="326C07CC" w:rsidR="00EE563C" w:rsidRDefault="00EE563C" w:rsidP="00EE563C">
      <w:pPr>
        <w:pStyle w:val="ListParagraph"/>
        <w:numPr>
          <w:ilvl w:val="0"/>
          <w:numId w:val="10"/>
        </w:numPr>
        <w:rPr>
          <w:lang w:val="en-US"/>
        </w:rPr>
      </w:pPr>
      <w:proofErr w:type="spellStart"/>
      <w:r>
        <w:rPr>
          <w:lang w:val="en-US"/>
        </w:rPr>
        <w:t>TalkBack</w:t>
      </w:r>
      <w:proofErr w:type="spellEnd"/>
      <w:r>
        <w:rPr>
          <w:lang w:val="en-US"/>
        </w:rPr>
        <w:t xml:space="preserve"> menu, the options </w:t>
      </w:r>
      <w:r w:rsidR="00793DEE">
        <w:rPr>
          <w:lang w:val="en-US"/>
        </w:rPr>
        <w:t>offered with the 3-finger single-tap.</w:t>
      </w:r>
    </w:p>
    <w:p w14:paraId="7B826935" w14:textId="2F785622" w:rsidR="00793DEE" w:rsidRDefault="00793DEE" w:rsidP="00EE563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Reading controls. </w:t>
      </w:r>
      <w:r w:rsidR="006C4AEF">
        <w:rPr>
          <w:lang w:val="en-US"/>
        </w:rPr>
        <w:t xml:space="preserve">Move through options using 3-finger swipe left or right. </w:t>
      </w:r>
      <w:r>
        <w:rPr>
          <w:lang w:val="en-US"/>
        </w:rPr>
        <w:t>Control the granularity of reading. Besides granularity, things like languages, voice speed can also be added to this menu.</w:t>
      </w:r>
      <w:r w:rsidR="006C4AEF">
        <w:rPr>
          <w:lang w:val="en-US"/>
        </w:rPr>
        <w:t xml:space="preserve"> This menu is dynamic as it shows only options appropriate for the current context.</w:t>
      </w:r>
    </w:p>
    <w:p w14:paraId="62A62497" w14:textId="0C2F27EA" w:rsidR="00267B86" w:rsidRDefault="00267B86" w:rsidP="00267B86">
      <w:pPr>
        <w:pStyle w:val="ListParagraph"/>
        <w:ind w:left="1080"/>
        <w:rPr>
          <w:lang w:val="en-US"/>
        </w:rPr>
      </w:pPr>
    </w:p>
    <w:p w14:paraId="17C56E8F" w14:textId="4A6015D6" w:rsidR="0099615B" w:rsidRDefault="00427199" w:rsidP="00427199">
      <w:pPr>
        <w:pStyle w:val="Heading2"/>
        <w:rPr>
          <w:lang w:val="en-US"/>
        </w:rPr>
      </w:pPr>
      <w:r>
        <w:rPr>
          <w:lang w:val="en-US"/>
        </w:rPr>
        <w:t xml:space="preserve">Brief </w:t>
      </w:r>
      <w:r w:rsidR="00837FC8">
        <w:rPr>
          <w:lang w:val="en-US"/>
        </w:rPr>
        <w:t xml:space="preserve">Tour of </w:t>
      </w:r>
      <w:r w:rsidR="0099615B">
        <w:rPr>
          <w:lang w:val="en-US"/>
        </w:rPr>
        <w:t>Google Play Store</w:t>
      </w:r>
    </w:p>
    <w:p w14:paraId="13414EC6" w14:textId="465A2762" w:rsidR="0099615B" w:rsidRDefault="0099615B" w:rsidP="0099615B">
      <w:pPr>
        <w:rPr>
          <w:lang w:val="en-US"/>
        </w:rPr>
      </w:pPr>
      <w:r>
        <w:rPr>
          <w:lang w:val="en-US"/>
        </w:rPr>
        <w:t>The Google Play Store is where you go to add apps to perform additional functions on your handset.</w:t>
      </w:r>
      <w:r w:rsidR="006365F7">
        <w:rPr>
          <w:lang w:val="en-US"/>
        </w:rPr>
        <w:t xml:space="preserve"> It is also where you can manage any subscriptions you have for apps.</w:t>
      </w:r>
    </w:p>
    <w:p w14:paraId="71E0D94A" w14:textId="7598B49A" w:rsidR="0099615B" w:rsidRDefault="0099615B" w:rsidP="0099615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Click on Google Play Store.</w:t>
      </w:r>
    </w:p>
    <w:p w14:paraId="49DE4639" w14:textId="76EB161A" w:rsidR="0099615B" w:rsidRDefault="00710895" w:rsidP="0099615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Click on the Search tab at the bottom of the screen.</w:t>
      </w:r>
    </w:p>
    <w:p w14:paraId="4B6979D8" w14:textId="48FB2DE6" w:rsidR="00710895" w:rsidRDefault="00710895" w:rsidP="0099615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Click on find an app at top of screen.</w:t>
      </w:r>
    </w:p>
    <w:p w14:paraId="53542442" w14:textId="37911F59" w:rsidR="00710895" w:rsidRDefault="00710895" w:rsidP="0099615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Type in app name.</w:t>
      </w:r>
    </w:p>
    <w:p w14:paraId="3A3B0B4C" w14:textId="09DB9F3E" w:rsidR="00710895" w:rsidRDefault="00710895" w:rsidP="0099615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Click Search button.</w:t>
      </w:r>
    </w:p>
    <w:p w14:paraId="38742FF7" w14:textId="6C553DD2" w:rsidR="00710895" w:rsidRDefault="00710895" w:rsidP="0099615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Look through the results.</w:t>
      </w:r>
      <w:r w:rsidR="00427199">
        <w:rPr>
          <w:lang w:val="en-US"/>
        </w:rPr>
        <w:t xml:space="preserve"> Note the first result is usually an advertisement for an app.</w:t>
      </w:r>
    </w:p>
    <w:p w14:paraId="132CFA9C" w14:textId="417806F1" w:rsidR="00427199" w:rsidRDefault="00427199" w:rsidP="0099615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Once the app is installed an “Open” button will be displayed.</w:t>
      </w:r>
      <w:r w:rsidR="006F5130">
        <w:rPr>
          <w:lang w:val="en-US"/>
        </w:rPr>
        <w:t xml:space="preserve"> </w:t>
      </w:r>
      <w:proofErr w:type="gramStart"/>
      <w:r>
        <w:rPr>
          <w:lang w:val="en-US"/>
        </w:rPr>
        <w:t>Once</w:t>
      </w:r>
      <w:proofErr w:type="gramEnd"/>
      <w:r>
        <w:rPr>
          <w:lang w:val="en-US"/>
        </w:rPr>
        <w:t xml:space="preserve"> you find your app, click on the “Install” button.</w:t>
      </w:r>
    </w:p>
    <w:p w14:paraId="5A5630AB" w14:textId="77777777" w:rsidR="00C7641B" w:rsidRPr="0099615B" w:rsidRDefault="00C7641B" w:rsidP="00C7641B">
      <w:pPr>
        <w:pStyle w:val="ListParagraph"/>
        <w:rPr>
          <w:lang w:val="en-US"/>
        </w:rPr>
      </w:pPr>
    </w:p>
    <w:p w14:paraId="381E497A" w14:textId="5491A9E1" w:rsidR="00267B86" w:rsidRDefault="00427199" w:rsidP="00427199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Brief </w:t>
      </w:r>
      <w:r w:rsidR="006C6011">
        <w:rPr>
          <w:lang w:val="en-US"/>
        </w:rPr>
        <w:t>Tour of Contacts</w:t>
      </w:r>
    </w:p>
    <w:p w14:paraId="6082A650" w14:textId="7CDBB133" w:rsidR="006C6011" w:rsidRDefault="006C6011" w:rsidP="00267B86">
      <w:pPr>
        <w:pStyle w:val="ListParagraph"/>
        <w:rPr>
          <w:lang w:val="en-US"/>
        </w:rPr>
      </w:pPr>
      <w:r>
        <w:rPr>
          <w:lang w:val="en-US"/>
        </w:rPr>
        <w:t>Adding a contact, 3 major ways:</w:t>
      </w:r>
    </w:p>
    <w:p w14:paraId="4BD4FD20" w14:textId="07EC8736" w:rsidR="006C6011" w:rsidRDefault="006C6011" w:rsidP="006C601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Find and tap on “Create Contact”. This allows to type in all the relevant information, remember to </w:t>
      </w:r>
      <w:r w:rsidR="00DF3747">
        <w:rPr>
          <w:lang w:val="en-US"/>
        </w:rPr>
        <w:t>tap the “Save” option.</w:t>
      </w:r>
    </w:p>
    <w:p w14:paraId="17DF36E1" w14:textId="70E9B23C" w:rsidR="00DF3747" w:rsidRDefault="00DF3747" w:rsidP="006C601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People can “share” a contact with you via text message or nearby file share. You simply tap on the attachment to add to your contacts.</w:t>
      </w:r>
    </w:p>
    <w:p w14:paraId="2F71CA1E" w14:textId="2C80E60E" w:rsidR="00DF3747" w:rsidRDefault="00DF3747" w:rsidP="006C601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you have </w:t>
      </w:r>
      <w:r w:rsidR="006F5130">
        <w:rPr>
          <w:lang w:val="en-US"/>
        </w:rPr>
        <w:t>a</w:t>
      </w:r>
      <w:r>
        <w:rPr>
          <w:lang w:val="en-US"/>
        </w:rPr>
        <w:t xml:space="preserve"> new phone call for which you want to create a contact, you can do this from the phone app. Click on “quick Contact” then “Add Contact”</w:t>
      </w:r>
      <w:r w:rsidR="006F5130">
        <w:rPr>
          <w:lang w:val="en-US"/>
        </w:rPr>
        <w:t>. Y</w:t>
      </w:r>
      <w:r>
        <w:rPr>
          <w:lang w:val="en-US"/>
        </w:rPr>
        <w:t>ou</w:t>
      </w:r>
      <w:r w:rsidR="006F5130">
        <w:rPr>
          <w:lang w:val="en-US"/>
        </w:rPr>
        <w:t xml:space="preserve"> </w:t>
      </w:r>
      <w:r>
        <w:rPr>
          <w:lang w:val="en-US"/>
        </w:rPr>
        <w:t>can</w:t>
      </w:r>
      <w:r w:rsidR="006F5130">
        <w:rPr>
          <w:lang w:val="en-US"/>
        </w:rPr>
        <w:t xml:space="preserve"> </w:t>
      </w:r>
      <w:r>
        <w:rPr>
          <w:lang w:val="en-US"/>
        </w:rPr>
        <w:t>then</w:t>
      </w:r>
      <w:r w:rsidR="006F5130">
        <w:rPr>
          <w:lang w:val="en-US"/>
        </w:rPr>
        <w:t xml:space="preserve"> </w:t>
      </w:r>
      <w:r>
        <w:rPr>
          <w:lang w:val="en-US"/>
        </w:rPr>
        <w:t>edit the fields for the contact. Click “Save” to add to the list.</w:t>
      </w:r>
    </w:p>
    <w:p w14:paraId="2A246A24" w14:textId="5C72F6EF" w:rsidR="00DF3747" w:rsidRDefault="00DF3747" w:rsidP="006C601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Visit the other tabs under contacts which have powerful tools for grouping </w:t>
      </w:r>
      <w:r w:rsidR="006F5130">
        <w:rPr>
          <w:lang w:val="en-US"/>
        </w:rPr>
        <w:t>contacts or</w:t>
      </w:r>
      <w:r>
        <w:rPr>
          <w:lang w:val="en-US"/>
        </w:rPr>
        <w:t xml:space="preserve"> customizing ring tones for contacts and cleaning up duplicate or incomplete contacts. You can also set up back up of your contacts in case the phone crashes.</w:t>
      </w:r>
    </w:p>
    <w:p w14:paraId="33C9E4F4" w14:textId="4ABC9004" w:rsidR="00DF3747" w:rsidRDefault="00DF3747" w:rsidP="00DF3747">
      <w:pPr>
        <w:pStyle w:val="ListParagraph"/>
        <w:rPr>
          <w:lang w:val="en-US"/>
        </w:rPr>
      </w:pPr>
    </w:p>
    <w:p w14:paraId="1BC7600D" w14:textId="2AB2996B" w:rsidR="00ED647B" w:rsidRDefault="00ED647B" w:rsidP="00427199">
      <w:pPr>
        <w:pStyle w:val="Heading2"/>
        <w:rPr>
          <w:lang w:val="en-US"/>
        </w:rPr>
      </w:pPr>
      <w:r>
        <w:rPr>
          <w:lang w:val="en-US"/>
        </w:rPr>
        <w:t>Other Resources</w:t>
      </w:r>
    </w:p>
    <w:p w14:paraId="4392B31F" w14:textId="40F75D25" w:rsidR="00ED647B" w:rsidRDefault="00ED647B" w:rsidP="00ED647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 weekly podcast about Android from a blindness </w:t>
      </w:r>
      <w:r w:rsidR="006F5130">
        <w:rPr>
          <w:lang w:val="en-US"/>
        </w:rPr>
        <w:t>perspective</w:t>
      </w:r>
      <w:r>
        <w:rPr>
          <w:lang w:val="en-US"/>
        </w:rPr>
        <w:t>: search for “Blind Android Users” in your favourite podcast app.</w:t>
      </w:r>
    </w:p>
    <w:p w14:paraId="4911E816" w14:textId="3B1B66BF" w:rsidR="00ED647B" w:rsidRDefault="00ED647B" w:rsidP="00ED647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Articles, tips and tricks, app reviews from an accessibility point of view: </w:t>
      </w:r>
      <w:hyperlink r:id="rId5" w:history="1">
        <w:r w:rsidRPr="00ED647B">
          <w:rPr>
            <w:rStyle w:val="Hyperlink"/>
            <w:lang w:val="en-US"/>
          </w:rPr>
          <w:t>accessibleandroid.com</w:t>
        </w:r>
      </w:hyperlink>
    </w:p>
    <w:p w14:paraId="4ED7890E" w14:textId="2E15EF51" w:rsidR="00ED647B" w:rsidRPr="006F5130" w:rsidRDefault="00ED647B" w:rsidP="006F5130">
      <w:pPr>
        <w:ind w:left="360"/>
        <w:rPr>
          <w:lang w:val="en-US"/>
        </w:rPr>
      </w:pPr>
    </w:p>
    <w:sectPr w:rsidR="00ED647B" w:rsidRPr="006F51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73A"/>
    <w:multiLevelType w:val="hybridMultilevel"/>
    <w:tmpl w:val="469C43E2"/>
    <w:lvl w:ilvl="0" w:tplc="2BD63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534AB"/>
    <w:multiLevelType w:val="hybridMultilevel"/>
    <w:tmpl w:val="D054CB2A"/>
    <w:lvl w:ilvl="0" w:tplc="8BB89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4714B"/>
    <w:multiLevelType w:val="hybridMultilevel"/>
    <w:tmpl w:val="4F167ACE"/>
    <w:lvl w:ilvl="0" w:tplc="D5C4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E023CF"/>
    <w:multiLevelType w:val="hybridMultilevel"/>
    <w:tmpl w:val="D22EC942"/>
    <w:lvl w:ilvl="0" w:tplc="530EC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80423"/>
    <w:multiLevelType w:val="hybridMultilevel"/>
    <w:tmpl w:val="E5221084"/>
    <w:lvl w:ilvl="0" w:tplc="628E6F2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944C3"/>
    <w:multiLevelType w:val="hybridMultilevel"/>
    <w:tmpl w:val="F2B218C4"/>
    <w:lvl w:ilvl="0" w:tplc="1C80C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277B7"/>
    <w:multiLevelType w:val="hybridMultilevel"/>
    <w:tmpl w:val="A3EAB2D2"/>
    <w:lvl w:ilvl="0" w:tplc="5B380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5507FB"/>
    <w:multiLevelType w:val="hybridMultilevel"/>
    <w:tmpl w:val="8E04A2A6"/>
    <w:lvl w:ilvl="0" w:tplc="7BF04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693F98"/>
    <w:multiLevelType w:val="hybridMultilevel"/>
    <w:tmpl w:val="D8F832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347571"/>
    <w:multiLevelType w:val="hybridMultilevel"/>
    <w:tmpl w:val="EE9A0DBC"/>
    <w:lvl w:ilvl="0" w:tplc="8818A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4332724">
    <w:abstractNumId w:val="8"/>
  </w:num>
  <w:num w:numId="2" w16cid:durableId="2031838232">
    <w:abstractNumId w:val="4"/>
  </w:num>
  <w:num w:numId="3" w16cid:durableId="165873061">
    <w:abstractNumId w:val="9"/>
  </w:num>
  <w:num w:numId="4" w16cid:durableId="11419623">
    <w:abstractNumId w:val="7"/>
  </w:num>
  <w:num w:numId="5" w16cid:durableId="290670807">
    <w:abstractNumId w:val="0"/>
  </w:num>
  <w:num w:numId="6" w16cid:durableId="1304776186">
    <w:abstractNumId w:val="3"/>
  </w:num>
  <w:num w:numId="7" w16cid:durableId="1302811238">
    <w:abstractNumId w:val="2"/>
  </w:num>
  <w:num w:numId="8" w16cid:durableId="1782186087">
    <w:abstractNumId w:val="5"/>
  </w:num>
  <w:num w:numId="9" w16cid:durableId="1817606610">
    <w:abstractNumId w:val="1"/>
  </w:num>
  <w:num w:numId="10" w16cid:durableId="533926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A4"/>
    <w:rsid w:val="0007489A"/>
    <w:rsid w:val="000A303C"/>
    <w:rsid w:val="000A4B45"/>
    <w:rsid w:val="000C6A0F"/>
    <w:rsid w:val="00122FF5"/>
    <w:rsid w:val="00255D2E"/>
    <w:rsid w:val="00265D2A"/>
    <w:rsid w:val="00267B86"/>
    <w:rsid w:val="002809A4"/>
    <w:rsid w:val="002A327A"/>
    <w:rsid w:val="002F7D2E"/>
    <w:rsid w:val="003420BF"/>
    <w:rsid w:val="0038528F"/>
    <w:rsid w:val="003C0BD8"/>
    <w:rsid w:val="003D0998"/>
    <w:rsid w:val="003D762B"/>
    <w:rsid w:val="00411AA0"/>
    <w:rsid w:val="00427199"/>
    <w:rsid w:val="005A2874"/>
    <w:rsid w:val="005C48BD"/>
    <w:rsid w:val="005F2C98"/>
    <w:rsid w:val="006365F7"/>
    <w:rsid w:val="006C4AEF"/>
    <w:rsid w:val="006C6011"/>
    <w:rsid w:val="006E1DAB"/>
    <w:rsid w:val="006F5130"/>
    <w:rsid w:val="00710895"/>
    <w:rsid w:val="00722913"/>
    <w:rsid w:val="00793DEE"/>
    <w:rsid w:val="008164F0"/>
    <w:rsid w:val="00837FC8"/>
    <w:rsid w:val="0086684B"/>
    <w:rsid w:val="008A5BF7"/>
    <w:rsid w:val="008C0759"/>
    <w:rsid w:val="008D7141"/>
    <w:rsid w:val="008D7924"/>
    <w:rsid w:val="0092363A"/>
    <w:rsid w:val="0097055F"/>
    <w:rsid w:val="00973008"/>
    <w:rsid w:val="0099615B"/>
    <w:rsid w:val="009E5E61"/>
    <w:rsid w:val="00A74E40"/>
    <w:rsid w:val="00B037A5"/>
    <w:rsid w:val="00BB5CF4"/>
    <w:rsid w:val="00C7641B"/>
    <w:rsid w:val="00CA1609"/>
    <w:rsid w:val="00DE1D84"/>
    <w:rsid w:val="00DF3747"/>
    <w:rsid w:val="00E01771"/>
    <w:rsid w:val="00EC5694"/>
    <w:rsid w:val="00ED647B"/>
    <w:rsid w:val="00EE563C"/>
    <w:rsid w:val="00F31E45"/>
    <w:rsid w:val="00F91E41"/>
    <w:rsid w:val="00FC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6B2B4"/>
  <w15:chartTrackingRefBased/>
  <w15:docId w15:val="{D99D6708-21CD-4F38-9482-E9A47DA4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sz w:val="28"/>
        <w:szCs w:val="28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9A4"/>
    <w:pPr>
      <w:spacing w:after="0" w:line="240" w:lineRule="auto"/>
    </w:pPr>
    <w:rPr>
      <w:rFonts w:ascii="Calibri" w:hAnsi="Calibri" w:cs="Calibr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4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9A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3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64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D64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5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ccessibleandroi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Ruth Koop</dc:creator>
  <cp:keywords/>
  <dc:description/>
  <cp:lastModifiedBy>Carol Austin (AEBC)</cp:lastModifiedBy>
  <cp:revision>34</cp:revision>
  <dcterms:created xsi:type="dcterms:W3CDTF">2026-01-07T05:03:00Z</dcterms:created>
  <dcterms:modified xsi:type="dcterms:W3CDTF">2026-01-15T16:39:00Z</dcterms:modified>
</cp:coreProperties>
</file>